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35" w:rsidRDefault="00966D4C" w:rsidP="00966D4C">
      <w:pPr>
        <w:pStyle w:val="paragraph"/>
        <w:shd w:val="clear" w:color="auto" w:fill="FFFFFF"/>
        <w:spacing w:before="0" w:beforeAutospacing="0" w:after="0" w:afterAutospacing="0"/>
        <w:textAlignment w:val="baseline"/>
        <w:rPr>
          <w:rStyle w:val="normaltextrun"/>
          <w:rFonts w:ascii="Cambria" w:hAnsi="Cambria" w:cs="Segoe UI"/>
          <w:b/>
          <w:bCs/>
          <w:sz w:val="32"/>
          <w:szCs w:val="32"/>
        </w:rPr>
      </w:pPr>
      <w:r>
        <w:rPr>
          <w:rStyle w:val="normaltextrun"/>
          <w:rFonts w:ascii="Cambria" w:hAnsi="Cambria" w:cs="Segoe UI"/>
          <w:b/>
          <w:bCs/>
          <w:sz w:val="32"/>
          <w:szCs w:val="32"/>
        </w:rPr>
        <w:t>Ostvarivanje prava na pristup informacijama</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sz w:val="22"/>
          <w:szCs w:val="22"/>
        </w:rPr>
        <w:t>Pravo na pristup informacijama i ponovnu uporabu informacija ostvaruje se u skladu sa</w:t>
      </w:r>
      <w:r>
        <w:rPr>
          <w:rStyle w:val="apple-converted-space"/>
          <w:rFonts w:ascii="Cambria" w:hAnsi="Cambria" w:cs="Segoe UI"/>
          <w:b/>
          <w:bCs/>
          <w:sz w:val="22"/>
          <w:szCs w:val="22"/>
        </w:rPr>
        <w:t> </w:t>
      </w:r>
      <w:r>
        <w:rPr>
          <w:rStyle w:val="normaltextrun"/>
          <w:rFonts w:ascii="Cambria" w:hAnsi="Cambria" w:cs="Segoe UI"/>
          <w:sz w:val="22"/>
          <w:szCs w:val="22"/>
        </w:rPr>
        <w:t>Zakonom o pravu na pristup informacijama („Narodne novine“, broj 25/13. i 85/15.).</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sz w:val="22"/>
          <w:szCs w:val="22"/>
        </w:rPr>
        <w:t>Cilj Zakona</w:t>
      </w:r>
      <w:r>
        <w:rPr>
          <w:rStyle w:val="apple-converted-space"/>
          <w:rFonts w:ascii="Cambria" w:hAnsi="Cambria" w:cs="Segoe UI"/>
          <w:sz w:val="22"/>
          <w:szCs w:val="22"/>
        </w:rPr>
        <w:t> </w:t>
      </w:r>
      <w:r>
        <w:rPr>
          <w:rStyle w:val="normaltextrun"/>
          <w:rFonts w:ascii="Cambria" w:hAnsi="Cambria" w:cs="Segoe UI"/>
          <w:sz w:val="22"/>
          <w:szCs w:val="22"/>
        </w:rPr>
        <w:t>je omogućiti i osigurati ostvarivanje Ustavom Republike Hrvatske zajamčenog prava na pristup informacijama, kao i na ponovnu uporabu informacija fizičkim i pravnim osobama putem otvorenosti i javnosti djelovanja tijela javne vlasti.</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b/>
          <w:bCs/>
          <w:sz w:val="22"/>
          <w:szCs w:val="22"/>
        </w:rPr>
        <w:t>Pravo na pristup informacijama</w:t>
      </w:r>
      <w:r>
        <w:rPr>
          <w:rStyle w:val="apple-converted-space"/>
          <w:rFonts w:ascii="Cambria" w:hAnsi="Cambria" w:cs="Segoe UI"/>
          <w:sz w:val="22"/>
          <w:szCs w:val="22"/>
        </w:rPr>
        <w:t> </w:t>
      </w:r>
      <w:r>
        <w:rPr>
          <w:rStyle w:val="normaltextrun"/>
          <w:rFonts w:ascii="Cambria" w:hAnsi="Cambria" w:cs="Segoe UI"/>
          <w:sz w:val="22"/>
          <w:szCs w:val="22"/>
        </w:rPr>
        <w:t>sukladno</w:t>
      </w:r>
      <w:r>
        <w:rPr>
          <w:rStyle w:val="apple-converted-space"/>
          <w:rFonts w:ascii="Cambria" w:hAnsi="Cambria" w:cs="Segoe UI"/>
          <w:sz w:val="22"/>
          <w:szCs w:val="22"/>
        </w:rPr>
        <w:t> </w:t>
      </w:r>
      <w:r>
        <w:rPr>
          <w:rStyle w:val="normaltextrun"/>
          <w:rFonts w:ascii="Cambria" w:hAnsi="Cambria" w:cs="Segoe UI"/>
          <w:sz w:val="22"/>
          <w:szCs w:val="22"/>
        </w:rPr>
        <w:t>Zakonu o pravu na pristup informacijama</w:t>
      </w:r>
      <w:r>
        <w:rPr>
          <w:rStyle w:val="apple-converted-space"/>
          <w:rFonts w:ascii="Cambria" w:hAnsi="Cambria" w:cs="Segoe UI"/>
          <w:sz w:val="22"/>
          <w:szCs w:val="22"/>
        </w:rPr>
        <w:t> </w:t>
      </w:r>
      <w:r>
        <w:rPr>
          <w:rStyle w:val="normaltextrun"/>
          <w:rFonts w:ascii="Cambria" w:hAnsi="Cambria" w:cs="Segoe UI"/>
          <w:sz w:val="22"/>
          <w:szCs w:val="22"/>
        </w:rPr>
        <w:t>„obuhvaća pravo korisnika na traženje i dobivanje informacije</w:t>
      </w:r>
      <w:r>
        <w:rPr>
          <w:rStyle w:val="apple-converted-space"/>
          <w:rFonts w:ascii="Cambria" w:hAnsi="Cambria" w:cs="Segoe UI"/>
          <w:sz w:val="22"/>
          <w:szCs w:val="22"/>
        </w:rPr>
        <w:t> </w:t>
      </w:r>
      <w:r>
        <w:rPr>
          <w:rStyle w:val="normaltextrun"/>
          <w:rFonts w:ascii="Cambria" w:hAnsi="Cambria" w:cs="Segoe UI"/>
          <w:sz w:val="22"/>
          <w:szCs w:val="22"/>
        </w:rPr>
        <w:t>kao i obvezu tijela javne vlasti da omogući pristup zatraženoj informaciji, odnosno da objavljuje informacije neovisno o postavljenom zahtjevu kada takvo objavljivanje proizlazi iz obveze određene zakonom ili drugim propisom“.</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b/>
          <w:bCs/>
          <w:sz w:val="22"/>
          <w:szCs w:val="22"/>
        </w:rPr>
        <w:t>Informacija</w:t>
      </w:r>
      <w:r>
        <w:rPr>
          <w:rStyle w:val="apple-converted-space"/>
          <w:rFonts w:ascii="Cambria" w:hAnsi="Cambria" w:cs="Segoe UI"/>
          <w:b/>
          <w:bCs/>
          <w:sz w:val="22"/>
          <w:szCs w:val="22"/>
        </w:rPr>
        <w:t> </w:t>
      </w:r>
      <w:r>
        <w:rPr>
          <w:rStyle w:val="normaltextrun"/>
          <w:rFonts w:ascii="Cambria" w:hAnsi="Cambria" w:cs="Segoe UI"/>
          <w:sz w:val="22"/>
          <w:szCs w:val="22"/>
        </w:rPr>
        <w:t>je,</w:t>
      </w:r>
      <w:r>
        <w:rPr>
          <w:rStyle w:val="apple-converted-space"/>
          <w:rFonts w:ascii="Cambria" w:hAnsi="Cambria" w:cs="Segoe UI"/>
          <w:sz w:val="22"/>
          <w:szCs w:val="22"/>
        </w:rPr>
        <w:t> </w:t>
      </w:r>
      <w:r>
        <w:rPr>
          <w:rStyle w:val="normaltextrun"/>
          <w:rFonts w:ascii="Cambria" w:hAnsi="Cambria" w:cs="Segoe UI"/>
          <w:sz w:val="22"/>
          <w:szCs w:val="22"/>
        </w:rPr>
        <w:t>u smislu Zakona</w:t>
      </w:r>
      <w:r>
        <w:rPr>
          <w:rStyle w:val="apple-converted-space"/>
          <w:rFonts w:ascii="Cambria" w:hAnsi="Cambria" w:cs="Segoe UI"/>
          <w:sz w:val="22"/>
          <w:szCs w:val="22"/>
        </w:rPr>
        <w:t> </w:t>
      </w:r>
      <w:r>
        <w:rPr>
          <w:rStyle w:val="normaltextrun"/>
          <w:rFonts w:ascii="Cambria" w:hAnsi="Cambria" w:cs="Segoe UI"/>
          <w:sz w:val="22"/>
          <w:szCs w:val="22"/>
        </w:rPr>
        <w:t>o pravu na pristup informacijama,</w:t>
      </w:r>
      <w:r>
        <w:rPr>
          <w:rStyle w:val="apple-converted-space"/>
          <w:rFonts w:ascii="Cambria" w:hAnsi="Cambria" w:cs="Segoe UI"/>
          <w:sz w:val="22"/>
          <w:szCs w:val="22"/>
        </w:rPr>
        <w:t> </w:t>
      </w:r>
      <w:r>
        <w:rPr>
          <w:rStyle w:val="normaltextrun"/>
          <w:rFonts w:ascii="Cambria" w:hAnsi="Cambria" w:cs="Segoe UI"/>
          <w:sz w:val="22"/>
          <w:szCs w:val="22"/>
        </w:rPr>
        <w:t>„svaki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b/>
          <w:bCs/>
          <w:sz w:val="22"/>
          <w:szCs w:val="22"/>
        </w:rPr>
        <w:t>Ponovna uporaba informacija</w:t>
      </w:r>
      <w:r>
        <w:rPr>
          <w:rStyle w:val="normaltextrun"/>
          <w:rFonts w:ascii="Cambria" w:hAnsi="Cambria" w:cs="Segoe UI"/>
          <w:sz w:val="22"/>
          <w:szCs w:val="22"/>
        </w:rPr>
        <w:t>, u skladu</w:t>
      </w:r>
      <w:r>
        <w:rPr>
          <w:rStyle w:val="apple-converted-space"/>
          <w:rFonts w:ascii="Cambria" w:hAnsi="Cambria" w:cs="Segoe UI"/>
          <w:sz w:val="22"/>
          <w:szCs w:val="22"/>
        </w:rPr>
        <w:t> </w:t>
      </w:r>
      <w:r>
        <w:rPr>
          <w:rStyle w:val="normaltextrun"/>
          <w:rFonts w:ascii="Cambria" w:hAnsi="Cambria" w:cs="Segoe UI"/>
          <w:sz w:val="22"/>
          <w:szCs w:val="22"/>
        </w:rPr>
        <w:t>sa Zakonom o pravu na pristup informacijama</w:t>
      </w:r>
      <w:r>
        <w:rPr>
          <w:rStyle w:val="apple-converted-space"/>
          <w:rFonts w:ascii="Cambria" w:hAnsi="Cambria" w:cs="Segoe UI"/>
          <w:sz w:val="22"/>
          <w:szCs w:val="22"/>
        </w:rPr>
        <w:t> </w:t>
      </w:r>
      <w:r>
        <w:rPr>
          <w:rStyle w:val="normaltextrun"/>
          <w:rFonts w:ascii="Cambria" w:hAnsi="Cambria" w:cs="Segoe UI"/>
          <w:sz w:val="22"/>
          <w:szCs w:val="22"/>
        </w:rPr>
        <w:t>„znači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AD2335" w:rsidRDefault="00966D4C" w:rsidP="00966D4C">
      <w:pPr>
        <w:pStyle w:val="paragraph"/>
        <w:shd w:val="clear" w:color="auto" w:fill="FFFFFF"/>
        <w:spacing w:before="0" w:beforeAutospacing="0" w:after="0" w:afterAutospacing="0"/>
        <w:jc w:val="both"/>
        <w:textAlignment w:val="baseline"/>
        <w:rPr>
          <w:rStyle w:val="normaltextrun"/>
          <w:rFonts w:ascii="Cambria" w:hAnsi="Cambria" w:cs="Segoe UI"/>
          <w:sz w:val="22"/>
          <w:szCs w:val="22"/>
        </w:rPr>
      </w:pPr>
      <w:r>
        <w:rPr>
          <w:rStyle w:val="normaltextrun"/>
          <w:rFonts w:ascii="Cambria" w:hAnsi="Cambria" w:cs="Segoe UI"/>
          <w:sz w:val="22"/>
          <w:szCs w:val="22"/>
        </w:rPr>
        <w:t>Korisnik može u zahtjevu za pristup informaciji naznačiti prikladan način dobivanja informacije, a ako ne naznači informacija će se dostaviti na način na koji je podnesen zahtjev, odnosno na najekonomičniji način.</w:t>
      </w:r>
    </w:p>
    <w:p w:rsidR="00AD2335" w:rsidRDefault="00966D4C" w:rsidP="00966D4C">
      <w:pPr>
        <w:pStyle w:val="paragraph"/>
        <w:shd w:val="clear" w:color="auto" w:fill="FFFFFF"/>
        <w:spacing w:before="0" w:beforeAutospacing="0" w:after="0" w:afterAutospacing="0"/>
        <w:jc w:val="both"/>
        <w:textAlignment w:val="baseline"/>
        <w:rPr>
          <w:rStyle w:val="normaltextrun"/>
          <w:rFonts w:ascii="Cambria" w:hAnsi="Cambria" w:cs="Segoe UI"/>
          <w:sz w:val="22"/>
          <w:szCs w:val="22"/>
        </w:rPr>
      </w:pPr>
      <w:r>
        <w:rPr>
          <w:rStyle w:val="normaltextrun"/>
          <w:rFonts w:ascii="Cambria" w:hAnsi="Cambria" w:cs="Segoe UI"/>
          <w:sz w:val="22"/>
          <w:szCs w:val="22"/>
        </w:rPr>
        <w:t>Korisnik ostvaruje pravo na pristup informaciji podnošenjem usmenog ili pisanog zahtjeva nadležnom tijelu. Ako je zahtjev podnesen usmeno ili putem telefona, sastavit će se službena bilješka, a ako je podnesen putem elektroničke komunikacije, smatrat će se da</w:t>
      </w:r>
      <w:r>
        <w:rPr>
          <w:rStyle w:val="apple-converted-space"/>
          <w:rFonts w:ascii="Cambria" w:hAnsi="Cambria" w:cs="Segoe UI"/>
          <w:sz w:val="22"/>
          <w:szCs w:val="22"/>
        </w:rPr>
        <w:t> </w:t>
      </w:r>
      <w:r w:rsidR="00AD2335">
        <w:rPr>
          <w:rStyle w:val="normaltextrun"/>
          <w:rFonts w:ascii="Cambria" w:hAnsi="Cambria" w:cs="Segoe UI"/>
          <w:sz w:val="22"/>
          <w:szCs w:val="22"/>
        </w:rPr>
        <w:t>je podnesen pisani zahtjev.</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sz w:val="22"/>
          <w:szCs w:val="22"/>
        </w:rPr>
        <w:t>Ako se zahtjev podnosi pisanim putem potrebno je ispuniti</w:t>
      </w:r>
      <w:r w:rsidR="00AD2335">
        <w:rPr>
          <w:rStyle w:val="apple-converted-space"/>
          <w:rFonts w:ascii="Cambria" w:hAnsi="Cambria" w:cs="Segoe UI"/>
          <w:sz w:val="22"/>
          <w:szCs w:val="22"/>
        </w:rPr>
        <w:t xml:space="preserve"> </w:t>
      </w:r>
      <w:r>
        <w:rPr>
          <w:rStyle w:val="normaltextrun"/>
          <w:rFonts w:ascii="Cambria" w:hAnsi="Cambria" w:cs="Segoe UI"/>
          <w:b/>
          <w:bCs/>
          <w:sz w:val="22"/>
          <w:szCs w:val="22"/>
        </w:rPr>
        <w:t>Obrazac za pristup informacijama</w:t>
      </w:r>
      <w:r w:rsidR="00AD2335">
        <w:rPr>
          <w:rStyle w:val="apple-converted-space"/>
          <w:rFonts w:ascii="Cambria" w:hAnsi="Cambria" w:cs="Segoe UI"/>
          <w:sz w:val="22"/>
          <w:szCs w:val="22"/>
        </w:rPr>
        <w:t xml:space="preserve"> </w:t>
      </w:r>
      <w:r>
        <w:rPr>
          <w:rStyle w:val="normaltextrun"/>
          <w:rFonts w:ascii="Cambria" w:hAnsi="Cambria" w:cs="Segoe UI"/>
          <w:sz w:val="22"/>
          <w:szCs w:val="22"/>
        </w:rPr>
        <w:t>kojeg možete poslati službeniku za informiranje.</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AD2335" w:rsidRDefault="00AD2335" w:rsidP="00966D4C">
      <w:pPr>
        <w:pStyle w:val="paragraph"/>
        <w:shd w:val="clear" w:color="auto" w:fill="FFFFFF"/>
        <w:spacing w:before="0" w:beforeAutospacing="0" w:after="0" w:afterAutospacing="0"/>
        <w:jc w:val="both"/>
        <w:textAlignment w:val="baseline"/>
        <w:rPr>
          <w:rStyle w:val="eop"/>
          <w:rFonts w:ascii="Calibri" w:hAnsi="Calibri" w:cs="Calibri"/>
          <w:sz w:val="22"/>
          <w:szCs w:val="22"/>
        </w:rPr>
      </w:pP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b/>
          <w:bCs/>
          <w:sz w:val="22"/>
          <w:szCs w:val="22"/>
        </w:rPr>
        <w:t>Zahtjev za pravo na pristup informacijama i ponovnu uporabu informacija možete podnijeti</w:t>
      </w:r>
      <w:r>
        <w:rPr>
          <w:rStyle w:val="apple-converted-space"/>
          <w:rFonts w:ascii="Cambria" w:hAnsi="Cambria" w:cs="Segoe UI"/>
          <w:b/>
          <w:bCs/>
          <w:sz w:val="22"/>
          <w:szCs w:val="22"/>
        </w:rPr>
        <w:t> </w:t>
      </w:r>
      <w:r>
        <w:rPr>
          <w:rStyle w:val="normaltextrun"/>
          <w:rFonts w:ascii="Cambria" w:hAnsi="Cambria" w:cs="Segoe UI"/>
          <w:b/>
          <w:bCs/>
          <w:sz w:val="22"/>
          <w:szCs w:val="22"/>
        </w:rPr>
        <w:t>Koncertnoj dvorani Vatroslava Lisinskog:</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numPr>
          <w:ilvl w:val="0"/>
          <w:numId w:val="1"/>
        </w:numPr>
        <w:shd w:val="clear" w:color="auto" w:fill="FFFFFF"/>
        <w:spacing w:before="0" w:beforeAutospacing="0" w:after="0" w:afterAutospacing="0"/>
        <w:ind w:firstLine="0"/>
        <w:jc w:val="both"/>
        <w:textAlignment w:val="baseline"/>
        <w:rPr>
          <w:rFonts w:ascii="Segoe UI" w:hAnsi="Segoe UI" w:cs="Segoe UI"/>
          <w:sz w:val="12"/>
          <w:szCs w:val="12"/>
        </w:rPr>
      </w:pPr>
      <w:r>
        <w:rPr>
          <w:rStyle w:val="normaltextrun"/>
          <w:rFonts w:ascii="Cambria" w:hAnsi="Cambria" w:cs="Segoe UI"/>
          <w:b/>
          <w:bCs/>
          <w:sz w:val="22"/>
          <w:szCs w:val="22"/>
        </w:rPr>
        <w:t>pisanim putem na adresu:</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ind w:left="705"/>
        <w:textAlignment w:val="baseline"/>
        <w:rPr>
          <w:rFonts w:ascii="Segoe UI" w:hAnsi="Segoe UI" w:cs="Segoe UI"/>
          <w:sz w:val="12"/>
          <w:szCs w:val="12"/>
        </w:rPr>
      </w:pPr>
      <w:r>
        <w:rPr>
          <w:rStyle w:val="normaltextrun"/>
          <w:rFonts w:ascii="Cambria" w:hAnsi="Cambria" w:cs="Segoe UI"/>
          <w:sz w:val="22"/>
          <w:szCs w:val="22"/>
        </w:rPr>
        <w:t>Koncertna dvorana Vatroslava Lisinskog</w:t>
      </w:r>
      <w:r>
        <w:rPr>
          <w:rStyle w:val="scx45911847"/>
          <w:rFonts w:ascii="Cambria" w:hAnsi="Cambria" w:cs="Segoe UI"/>
          <w:sz w:val="22"/>
          <w:szCs w:val="22"/>
        </w:rPr>
        <w:t> </w:t>
      </w:r>
      <w:r>
        <w:rPr>
          <w:rFonts w:ascii="Cambria" w:hAnsi="Cambria" w:cs="Segoe UI"/>
          <w:sz w:val="22"/>
          <w:szCs w:val="22"/>
        </w:rPr>
        <w:br/>
      </w:r>
      <w:r>
        <w:rPr>
          <w:rStyle w:val="normaltextrun"/>
          <w:rFonts w:ascii="Cambria" w:hAnsi="Cambria" w:cs="Segoe UI"/>
          <w:sz w:val="22"/>
          <w:szCs w:val="22"/>
        </w:rPr>
        <w:t>Trg Stjepana Radića 4</w:t>
      </w:r>
      <w:r>
        <w:rPr>
          <w:rStyle w:val="scx45911847"/>
          <w:rFonts w:ascii="Cambria" w:hAnsi="Cambria" w:cs="Segoe UI"/>
          <w:sz w:val="22"/>
          <w:szCs w:val="22"/>
        </w:rPr>
        <w:t> </w:t>
      </w:r>
      <w:r>
        <w:rPr>
          <w:rFonts w:ascii="Cambria" w:hAnsi="Cambria" w:cs="Segoe UI"/>
          <w:sz w:val="22"/>
          <w:szCs w:val="22"/>
        </w:rPr>
        <w:br/>
      </w:r>
      <w:r>
        <w:rPr>
          <w:rStyle w:val="normaltextrun"/>
          <w:rFonts w:ascii="Cambria" w:hAnsi="Cambria" w:cs="Segoe UI"/>
          <w:sz w:val="22"/>
          <w:szCs w:val="22"/>
        </w:rPr>
        <w:t>10 000 Zagreb</w:t>
      </w:r>
      <w:r>
        <w:rPr>
          <w:rStyle w:val="scx45911847"/>
          <w:rFonts w:ascii="Cambria" w:hAnsi="Cambria" w:cs="Segoe UI"/>
          <w:sz w:val="22"/>
          <w:szCs w:val="22"/>
        </w:rPr>
        <w:t> </w:t>
      </w:r>
      <w:r>
        <w:rPr>
          <w:rFonts w:ascii="Cambria" w:hAnsi="Cambria" w:cs="Segoe UI"/>
          <w:sz w:val="22"/>
          <w:szCs w:val="22"/>
        </w:rPr>
        <w:br/>
      </w:r>
      <w:r>
        <w:rPr>
          <w:rStyle w:val="normaltextrun"/>
          <w:rFonts w:ascii="Cambria" w:hAnsi="Cambria" w:cs="Segoe UI"/>
          <w:color w:val="424242"/>
          <w:sz w:val="22"/>
          <w:szCs w:val="22"/>
        </w:rPr>
        <w:t> </w:t>
      </w:r>
      <w:r>
        <w:rPr>
          <w:rStyle w:val="eop"/>
          <w:rFonts w:ascii="Cambria" w:hAnsi="Cambria" w:cs="Segoe UI"/>
          <w:sz w:val="22"/>
          <w:szCs w:val="22"/>
        </w:rPr>
        <w:t> </w:t>
      </w:r>
    </w:p>
    <w:p w:rsidR="00966D4C" w:rsidRDefault="00966D4C" w:rsidP="00966D4C">
      <w:pPr>
        <w:pStyle w:val="paragraph"/>
        <w:numPr>
          <w:ilvl w:val="0"/>
          <w:numId w:val="2"/>
        </w:numPr>
        <w:shd w:val="clear" w:color="auto" w:fill="FFFFFF"/>
        <w:spacing w:before="0" w:beforeAutospacing="0" w:after="0" w:afterAutospacing="0"/>
        <w:ind w:firstLine="0"/>
        <w:jc w:val="both"/>
        <w:textAlignment w:val="baseline"/>
        <w:rPr>
          <w:rFonts w:ascii="Segoe UI" w:hAnsi="Segoe UI" w:cs="Segoe UI"/>
          <w:sz w:val="12"/>
          <w:szCs w:val="12"/>
        </w:rPr>
      </w:pPr>
      <w:r>
        <w:rPr>
          <w:rStyle w:val="normaltextrun"/>
          <w:rFonts w:ascii="Cambria" w:hAnsi="Cambria" w:cs="Segoe UI"/>
          <w:b/>
          <w:bCs/>
          <w:sz w:val="22"/>
          <w:szCs w:val="22"/>
        </w:rPr>
        <w:t>putem elektroničke pošte: </w:t>
      </w:r>
      <w:r>
        <w:rPr>
          <w:rStyle w:val="eop"/>
          <w:rFonts w:ascii="Cambria" w:hAnsi="Cambria" w:cs="Segoe UI"/>
          <w:sz w:val="22"/>
          <w:szCs w:val="22"/>
        </w:rPr>
        <w:t> </w:t>
      </w:r>
    </w:p>
    <w:p w:rsidR="00966D4C" w:rsidRDefault="0083422C" w:rsidP="00966D4C">
      <w:pPr>
        <w:pStyle w:val="paragraph"/>
        <w:shd w:val="clear" w:color="auto" w:fill="FFFFFF"/>
        <w:spacing w:before="0" w:beforeAutospacing="0" w:after="0" w:afterAutospacing="0"/>
        <w:ind w:firstLine="705"/>
        <w:textAlignment w:val="baseline"/>
        <w:rPr>
          <w:rFonts w:ascii="Segoe UI" w:hAnsi="Segoe UI" w:cs="Segoe UI"/>
          <w:sz w:val="12"/>
          <w:szCs w:val="12"/>
        </w:rPr>
      </w:pPr>
      <w:hyperlink r:id="rId5" w:tgtFrame="_blank" w:history="1">
        <w:r w:rsidR="00966D4C">
          <w:rPr>
            <w:rStyle w:val="normaltextrun"/>
            <w:rFonts w:ascii="Cambria" w:hAnsi="Cambria" w:cs="Segoe UI"/>
            <w:color w:val="0000FF"/>
            <w:sz w:val="22"/>
            <w:szCs w:val="22"/>
            <w:u w:val="single"/>
          </w:rPr>
          <w:t>anita.tokic@lisinski.hr</w:t>
        </w:r>
      </w:hyperlink>
      <w:r w:rsidR="00966D4C">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numPr>
          <w:ilvl w:val="0"/>
          <w:numId w:val="3"/>
        </w:numPr>
        <w:shd w:val="clear" w:color="auto" w:fill="FFFFFF"/>
        <w:spacing w:before="0" w:beforeAutospacing="0" w:after="0" w:afterAutospacing="0"/>
        <w:ind w:firstLine="0"/>
        <w:jc w:val="both"/>
        <w:textAlignment w:val="baseline"/>
        <w:rPr>
          <w:rFonts w:ascii="Segoe UI" w:hAnsi="Segoe UI" w:cs="Segoe UI"/>
          <w:sz w:val="12"/>
          <w:szCs w:val="12"/>
        </w:rPr>
      </w:pPr>
      <w:r>
        <w:rPr>
          <w:rStyle w:val="normaltextrun"/>
          <w:rFonts w:ascii="Cambria" w:hAnsi="Cambria" w:cs="Segoe UI"/>
          <w:b/>
          <w:bCs/>
          <w:sz w:val="22"/>
          <w:szCs w:val="22"/>
        </w:rPr>
        <w:t>telefonom na broj: </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ind w:firstLine="705"/>
        <w:textAlignment w:val="baseline"/>
        <w:rPr>
          <w:rFonts w:ascii="Segoe UI" w:hAnsi="Segoe UI" w:cs="Segoe UI"/>
          <w:sz w:val="12"/>
          <w:szCs w:val="12"/>
        </w:rPr>
      </w:pPr>
      <w:r>
        <w:rPr>
          <w:rStyle w:val="normaltextrun"/>
          <w:rFonts w:ascii="Cambria" w:hAnsi="Cambria" w:cs="Segoe UI"/>
          <w:sz w:val="22"/>
          <w:szCs w:val="22"/>
        </w:rPr>
        <w:t>01 6121 154 (ponedjeljkom, srijedom i petkom od 10:00 do 13:00 sati)</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ind w:firstLine="705"/>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numPr>
          <w:ilvl w:val="0"/>
          <w:numId w:val="4"/>
        </w:numPr>
        <w:shd w:val="clear" w:color="auto" w:fill="FFFFFF"/>
        <w:spacing w:before="0" w:beforeAutospacing="0" w:after="0" w:afterAutospacing="0"/>
        <w:ind w:firstLine="0"/>
        <w:jc w:val="both"/>
        <w:textAlignment w:val="baseline"/>
        <w:rPr>
          <w:rFonts w:ascii="Segoe UI" w:hAnsi="Segoe UI" w:cs="Segoe UI"/>
          <w:sz w:val="12"/>
          <w:szCs w:val="12"/>
        </w:rPr>
      </w:pPr>
      <w:r>
        <w:rPr>
          <w:rStyle w:val="normaltextrun"/>
          <w:rFonts w:ascii="Cambria" w:hAnsi="Cambria" w:cs="Segoe UI"/>
          <w:b/>
          <w:bCs/>
          <w:sz w:val="22"/>
          <w:szCs w:val="22"/>
        </w:rPr>
        <w:t>usmeno u sjedištu</w:t>
      </w:r>
      <w:r>
        <w:rPr>
          <w:rStyle w:val="apple-converted-space"/>
          <w:rFonts w:ascii="Cambria" w:hAnsi="Cambria" w:cs="Segoe UI"/>
          <w:b/>
          <w:bCs/>
          <w:sz w:val="22"/>
          <w:szCs w:val="22"/>
        </w:rPr>
        <w:t> </w:t>
      </w:r>
      <w:r>
        <w:rPr>
          <w:rStyle w:val="normaltextrun"/>
          <w:rFonts w:ascii="Cambria" w:hAnsi="Cambria" w:cs="Segoe UI"/>
          <w:b/>
          <w:bCs/>
          <w:sz w:val="22"/>
          <w:szCs w:val="22"/>
        </w:rPr>
        <w:t>Koncertne dvorane Vatroslava Lisinskog</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b/>
          <w:bCs/>
          <w:sz w:val="22"/>
          <w:szCs w:val="22"/>
        </w:rPr>
        <w:t>Službenica za informiranje: </w:t>
      </w:r>
      <w:r>
        <w:rPr>
          <w:rStyle w:val="eop"/>
          <w:rFonts w:ascii="Cambria" w:hAnsi="Cambria" w:cs="Segoe UI"/>
          <w:sz w:val="22"/>
          <w:szCs w:val="22"/>
        </w:rPr>
        <w:t> </w:t>
      </w:r>
    </w:p>
    <w:p w:rsidR="00966D4C" w:rsidRDefault="00966D4C" w:rsidP="00966D4C">
      <w:pPr>
        <w:pStyle w:val="paragraph"/>
        <w:numPr>
          <w:ilvl w:val="0"/>
          <w:numId w:val="5"/>
        </w:numPr>
        <w:shd w:val="clear" w:color="auto" w:fill="FFFFFF"/>
        <w:spacing w:before="0" w:beforeAutospacing="0" w:after="0" w:afterAutospacing="0"/>
        <w:ind w:firstLine="0"/>
        <w:textAlignment w:val="baseline"/>
        <w:rPr>
          <w:rFonts w:ascii="Segoe UI" w:hAnsi="Segoe UI" w:cs="Segoe UI"/>
          <w:sz w:val="12"/>
          <w:szCs w:val="12"/>
        </w:rPr>
      </w:pPr>
      <w:r>
        <w:rPr>
          <w:rStyle w:val="normaltextrun"/>
          <w:rFonts w:ascii="Cambria" w:hAnsi="Cambria" w:cs="Segoe UI"/>
          <w:b/>
          <w:bCs/>
          <w:sz w:val="22"/>
          <w:szCs w:val="22"/>
        </w:rPr>
        <w:t>Anita Tokić, voditeljica Odjela pravnih poslova i ljudskih potencijala</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sz w:val="22"/>
          <w:szCs w:val="22"/>
        </w:rPr>
        <w:t>Koncertna dvorana Vatroslava Lisinskog ima pravo na naknadu stvarnih materijalnih troškova koji nastanu pružanjem informacije korisniku prava na pristup informacijama i ponovnu uporabu informacija, kao i na naknadu troškova dostave tražene informacije.</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sz w:val="22"/>
          <w:szCs w:val="22"/>
        </w:rPr>
        <w:t>Visina naknade za pristup informacijama</w:t>
      </w:r>
      <w:r>
        <w:rPr>
          <w:rStyle w:val="apple-converted-space"/>
          <w:rFonts w:ascii="Cambria" w:hAnsi="Cambria" w:cs="Segoe UI"/>
          <w:sz w:val="22"/>
          <w:szCs w:val="22"/>
        </w:rPr>
        <w:t> </w:t>
      </w:r>
      <w:r>
        <w:rPr>
          <w:rStyle w:val="normaltextrun"/>
          <w:rFonts w:ascii="Cambria" w:hAnsi="Cambria" w:cs="Segoe UI"/>
          <w:sz w:val="22"/>
          <w:szCs w:val="22"/>
        </w:rPr>
        <w:t>i ponovnu uporabu informacija</w:t>
      </w:r>
      <w:r>
        <w:rPr>
          <w:rStyle w:val="apple-converted-space"/>
          <w:rFonts w:ascii="Cambria" w:hAnsi="Cambria" w:cs="Segoe UI"/>
          <w:sz w:val="22"/>
          <w:szCs w:val="22"/>
        </w:rPr>
        <w:t> </w:t>
      </w:r>
      <w:r>
        <w:rPr>
          <w:rStyle w:val="normaltextrun"/>
          <w:rFonts w:ascii="Cambria" w:hAnsi="Cambria" w:cs="Segoe UI"/>
          <w:sz w:val="22"/>
          <w:szCs w:val="22"/>
        </w:rPr>
        <w:t>određena je sukladno</w:t>
      </w:r>
      <w:r>
        <w:rPr>
          <w:rStyle w:val="apple-converted-space"/>
          <w:rFonts w:ascii="Cambria" w:hAnsi="Cambria" w:cs="Segoe UI"/>
          <w:sz w:val="22"/>
          <w:szCs w:val="22"/>
        </w:rPr>
        <w:t> </w:t>
      </w:r>
      <w:r>
        <w:rPr>
          <w:rStyle w:val="normaltextrun"/>
          <w:rFonts w:ascii="Cambria" w:hAnsi="Cambria" w:cs="Segoe UI"/>
          <w:sz w:val="22"/>
          <w:szCs w:val="22"/>
        </w:rPr>
        <w:t>Kriterijima za određivanje visine naknade stvarnih materijalnih troškova i troškova dostave informacije</w:t>
      </w:r>
      <w:r>
        <w:rPr>
          <w:rStyle w:val="apple-converted-space"/>
          <w:rFonts w:ascii="Cambria" w:hAnsi="Cambria" w:cs="Segoe UI"/>
          <w:sz w:val="22"/>
          <w:szCs w:val="22"/>
        </w:rPr>
        <w:t> </w:t>
      </w:r>
      <w:r>
        <w:rPr>
          <w:rStyle w:val="normaltextrun"/>
          <w:rFonts w:ascii="Cambria" w:hAnsi="Cambria" w:cs="Segoe UI"/>
          <w:sz w:val="22"/>
          <w:szCs w:val="22"/>
        </w:rPr>
        <w:t>(„Narodne novine“, broj 12/14. i 15/14.).</w:t>
      </w:r>
      <w:r>
        <w:rPr>
          <w:rStyle w:val="eop"/>
          <w:rFonts w:ascii="Cambria" w:hAnsi="Cambria" w:cs="Segoe UI"/>
          <w:sz w:val="22"/>
          <w:szCs w:val="22"/>
        </w:rPr>
        <w:t> </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jc w:val="both"/>
        <w:textAlignment w:val="baseline"/>
        <w:rPr>
          <w:rFonts w:ascii="Segoe UI" w:hAnsi="Segoe UI" w:cs="Segoe UI"/>
          <w:sz w:val="12"/>
          <w:szCs w:val="12"/>
        </w:rPr>
      </w:pPr>
      <w:r>
        <w:rPr>
          <w:rStyle w:val="normaltextrun"/>
          <w:rFonts w:ascii="Cambria" w:hAnsi="Cambria" w:cs="Segoe UI"/>
          <w:b/>
          <w:bCs/>
          <w:sz w:val="22"/>
          <w:szCs w:val="22"/>
        </w:rPr>
        <w:t>Molimo Vas da svoje zahtjeve upućujete putem predviđenog obrasca. </w:t>
      </w:r>
      <w:r>
        <w:rPr>
          <w:rStyle w:val="eop"/>
          <w:rFonts w:ascii="Cambria" w:hAnsi="Cambria" w:cs="Segoe UI"/>
          <w:sz w:val="22"/>
          <w:szCs w:val="22"/>
        </w:rPr>
        <w:t> </w:t>
      </w:r>
    </w:p>
    <w:p w:rsidR="00966D4C" w:rsidRPr="00AD2335" w:rsidRDefault="0083422C" w:rsidP="00966D4C">
      <w:pPr>
        <w:pStyle w:val="paragraph"/>
        <w:shd w:val="clear" w:color="auto" w:fill="FFFFFF"/>
        <w:spacing w:before="0" w:beforeAutospacing="0" w:after="0" w:afterAutospacing="0"/>
        <w:jc w:val="both"/>
        <w:textAlignment w:val="baseline"/>
        <w:rPr>
          <w:rFonts w:ascii="Segoe UI" w:hAnsi="Segoe UI" w:cs="Segoe UI"/>
          <w:sz w:val="12"/>
          <w:szCs w:val="12"/>
        </w:rPr>
      </w:pPr>
      <w:hyperlink r:id="rId6" w:tgtFrame="_blank" w:history="1">
        <w:r w:rsidR="00966D4C" w:rsidRPr="00AD2335">
          <w:rPr>
            <w:rStyle w:val="normaltextrun"/>
            <w:rFonts w:ascii="Cambria" w:hAnsi="Cambria" w:cs="Segoe UI"/>
            <w:sz w:val="22"/>
            <w:szCs w:val="22"/>
          </w:rPr>
          <w:t>Zahtjev za pristup informacijama </w:t>
        </w:r>
      </w:hyperlink>
      <w:r w:rsidR="00966D4C" w:rsidRPr="00AD2335">
        <w:rPr>
          <w:rStyle w:val="eop"/>
          <w:rFonts w:ascii="Calibri" w:hAnsi="Calibri" w:cs="Calibri"/>
          <w:sz w:val="22"/>
          <w:szCs w:val="22"/>
        </w:rPr>
        <w:t> </w:t>
      </w:r>
    </w:p>
    <w:p w:rsidR="00966D4C" w:rsidRPr="00AD2335" w:rsidRDefault="0083422C" w:rsidP="00966D4C">
      <w:pPr>
        <w:pStyle w:val="paragraph"/>
        <w:shd w:val="clear" w:color="auto" w:fill="FFFFFF"/>
        <w:spacing w:before="0" w:beforeAutospacing="0" w:after="0" w:afterAutospacing="0"/>
        <w:jc w:val="both"/>
        <w:textAlignment w:val="baseline"/>
        <w:rPr>
          <w:rFonts w:ascii="Segoe UI" w:hAnsi="Segoe UI" w:cs="Segoe UI"/>
          <w:sz w:val="12"/>
          <w:szCs w:val="12"/>
        </w:rPr>
      </w:pPr>
      <w:hyperlink r:id="rId7" w:tgtFrame="_blank" w:history="1">
        <w:r w:rsidR="00966D4C" w:rsidRPr="00AD2335">
          <w:rPr>
            <w:rStyle w:val="normaltextrun"/>
            <w:rFonts w:ascii="Cambria" w:hAnsi="Cambria" w:cs="Segoe UI"/>
            <w:sz w:val="22"/>
            <w:szCs w:val="22"/>
          </w:rPr>
          <w:t>Zahtjev za dopunu ili ispravak informacije</w:t>
        </w:r>
      </w:hyperlink>
      <w:r w:rsidR="00966D4C" w:rsidRPr="00AD2335">
        <w:rPr>
          <w:rStyle w:val="eop"/>
          <w:rFonts w:ascii="Calibri" w:hAnsi="Calibri" w:cs="Calibri"/>
          <w:sz w:val="22"/>
          <w:szCs w:val="22"/>
        </w:rPr>
        <w:t> </w:t>
      </w:r>
    </w:p>
    <w:p w:rsidR="00966D4C" w:rsidRPr="00AD2335" w:rsidRDefault="0083422C" w:rsidP="00966D4C">
      <w:pPr>
        <w:pStyle w:val="paragraph"/>
        <w:shd w:val="clear" w:color="auto" w:fill="FFFFFF"/>
        <w:spacing w:before="0" w:beforeAutospacing="0" w:after="0" w:afterAutospacing="0"/>
        <w:jc w:val="both"/>
        <w:textAlignment w:val="baseline"/>
        <w:rPr>
          <w:rFonts w:ascii="Segoe UI" w:hAnsi="Segoe UI" w:cs="Segoe UI"/>
          <w:sz w:val="12"/>
          <w:szCs w:val="12"/>
        </w:rPr>
      </w:pPr>
      <w:hyperlink r:id="rId8" w:tgtFrame="_blank" w:history="1">
        <w:r w:rsidR="00966D4C" w:rsidRPr="00AD2335">
          <w:rPr>
            <w:rStyle w:val="normaltextrun"/>
            <w:rFonts w:ascii="Cambria" w:hAnsi="Cambria" w:cs="Segoe UI"/>
            <w:sz w:val="22"/>
            <w:szCs w:val="22"/>
          </w:rPr>
          <w:t>Zahtjev za ponovnu uporabu informacije</w:t>
        </w:r>
      </w:hyperlink>
      <w:r w:rsidR="00966D4C" w:rsidRPr="00AD2335">
        <w:rPr>
          <w:rStyle w:val="eop"/>
          <w:rFonts w:ascii="Calibri" w:hAnsi="Calibri" w:cs="Calibri"/>
          <w:sz w:val="22"/>
          <w:szCs w:val="22"/>
        </w:rPr>
        <w:t> </w:t>
      </w:r>
    </w:p>
    <w:p w:rsidR="00966D4C" w:rsidRDefault="00966D4C" w:rsidP="00966D4C">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r>
        <w:rPr>
          <w:rStyle w:val="scx45911847"/>
          <w:rFonts w:ascii="Calibri" w:hAnsi="Calibri" w:cs="Calibri"/>
          <w:sz w:val="22"/>
          <w:szCs w:val="22"/>
        </w:rPr>
        <w:t> </w:t>
      </w:r>
      <w:r>
        <w:rPr>
          <w:rFonts w:ascii="Calibri" w:hAnsi="Calibri" w:cs="Calibri"/>
          <w:sz w:val="22"/>
          <w:szCs w:val="22"/>
        </w:rPr>
        <w:br/>
      </w:r>
      <w:r>
        <w:rPr>
          <w:rStyle w:val="scx45911847"/>
          <w:rFonts w:ascii="Calibri" w:hAnsi="Calibri" w:cs="Calibri"/>
          <w:sz w:val="22"/>
          <w:szCs w:val="22"/>
        </w:rPr>
        <w:t> </w:t>
      </w:r>
      <w:r>
        <w:rPr>
          <w:rFonts w:ascii="Calibri" w:hAnsi="Calibri" w:cs="Calibri"/>
          <w:sz w:val="22"/>
          <w:szCs w:val="22"/>
        </w:rPr>
        <w:br/>
      </w:r>
      <w:r>
        <w:rPr>
          <w:rStyle w:val="scx45911847"/>
          <w:rFonts w:ascii="Calibri" w:hAnsi="Calibri" w:cs="Calibri"/>
          <w:sz w:val="22"/>
          <w:szCs w:val="22"/>
        </w:rPr>
        <w:t> </w:t>
      </w:r>
      <w:r>
        <w:rPr>
          <w:rFonts w:ascii="Calibri" w:hAnsi="Calibri" w:cs="Calibri"/>
          <w:sz w:val="22"/>
          <w:szCs w:val="22"/>
        </w:rPr>
        <w:br/>
      </w:r>
      <w:r>
        <w:rPr>
          <w:rStyle w:val="scx45911847"/>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rsidR="00966D4C" w:rsidRDefault="00966D4C" w:rsidP="00966D4C">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966D4C" w:rsidRDefault="00966D4C" w:rsidP="00966D4C">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071061" w:rsidRDefault="00071061"/>
    <w:sectPr w:rsidR="00071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D13EE"/>
    <w:multiLevelType w:val="multilevel"/>
    <w:tmpl w:val="A630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A16BBF"/>
    <w:multiLevelType w:val="multilevel"/>
    <w:tmpl w:val="93DA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560CDF"/>
    <w:multiLevelType w:val="multilevel"/>
    <w:tmpl w:val="E4A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BD3227"/>
    <w:multiLevelType w:val="multilevel"/>
    <w:tmpl w:val="72FA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E53BB2"/>
    <w:multiLevelType w:val="multilevel"/>
    <w:tmpl w:val="9C38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4C"/>
    <w:rsid w:val="00071061"/>
    <w:rsid w:val="002615BD"/>
    <w:rsid w:val="00966D4C"/>
    <w:rsid w:val="00AD2335"/>
    <w:rsid w:val="00E35C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A5BD6-8C40-48F7-88A1-CA855FB3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966D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966D4C"/>
  </w:style>
  <w:style w:type="character" w:customStyle="1" w:styleId="eop">
    <w:name w:val="eop"/>
    <w:basedOn w:val="Zadanifontodlomka"/>
    <w:rsid w:val="00966D4C"/>
  </w:style>
  <w:style w:type="character" w:customStyle="1" w:styleId="apple-converted-space">
    <w:name w:val="apple-converted-space"/>
    <w:basedOn w:val="Zadanifontodlomka"/>
    <w:rsid w:val="00966D4C"/>
  </w:style>
  <w:style w:type="character" w:customStyle="1" w:styleId="scx45911847">
    <w:name w:val="scx45911847"/>
    <w:basedOn w:val="Zadanifontodlomka"/>
    <w:rsid w:val="0096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60906">
      <w:bodyDiv w:val="1"/>
      <w:marLeft w:val="0"/>
      <w:marRight w:val="0"/>
      <w:marTop w:val="0"/>
      <w:marBottom w:val="0"/>
      <w:divBdr>
        <w:top w:val="none" w:sz="0" w:space="0" w:color="auto"/>
        <w:left w:val="none" w:sz="0" w:space="0" w:color="auto"/>
        <w:bottom w:val="none" w:sz="0" w:space="0" w:color="auto"/>
        <w:right w:val="none" w:sz="0" w:space="0" w:color="auto"/>
      </w:divBdr>
      <w:divsChild>
        <w:div w:id="2059863477">
          <w:marLeft w:val="0"/>
          <w:marRight w:val="0"/>
          <w:marTop w:val="0"/>
          <w:marBottom w:val="0"/>
          <w:divBdr>
            <w:top w:val="none" w:sz="0" w:space="0" w:color="auto"/>
            <w:left w:val="none" w:sz="0" w:space="0" w:color="auto"/>
            <w:bottom w:val="none" w:sz="0" w:space="0" w:color="auto"/>
            <w:right w:val="none" w:sz="0" w:space="0" w:color="auto"/>
          </w:divBdr>
        </w:div>
        <w:div w:id="2041735866">
          <w:marLeft w:val="0"/>
          <w:marRight w:val="0"/>
          <w:marTop w:val="0"/>
          <w:marBottom w:val="0"/>
          <w:divBdr>
            <w:top w:val="none" w:sz="0" w:space="0" w:color="auto"/>
            <w:left w:val="none" w:sz="0" w:space="0" w:color="auto"/>
            <w:bottom w:val="none" w:sz="0" w:space="0" w:color="auto"/>
            <w:right w:val="none" w:sz="0" w:space="0" w:color="auto"/>
          </w:divBdr>
        </w:div>
        <w:div w:id="108741399">
          <w:marLeft w:val="0"/>
          <w:marRight w:val="0"/>
          <w:marTop w:val="0"/>
          <w:marBottom w:val="0"/>
          <w:divBdr>
            <w:top w:val="none" w:sz="0" w:space="0" w:color="auto"/>
            <w:left w:val="none" w:sz="0" w:space="0" w:color="auto"/>
            <w:bottom w:val="none" w:sz="0" w:space="0" w:color="auto"/>
            <w:right w:val="none" w:sz="0" w:space="0" w:color="auto"/>
          </w:divBdr>
        </w:div>
        <w:div w:id="1806653379">
          <w:marLeft w:val="0"/>
          <w:marRight w:val="0"/>
          <w:marTop w:val="0"/>
          <w:marBottom w:val="0"/>
          <w:divBdr>
            <w:top w:val="none" w:sz="0" w:space="0" w:color="auto"/>
            <w:left w:val="none" w:sz="0" w:space="0" w:color="auto"/>
            <w:bottom w:val="none" w:sz="0" w:space="0" w:color="auto"/>
            <w:right w:val="none" w:sz="0" w:space="0" w:color="auto"/>
          </w:divBdr>
        </w:div>
        <w:div w:id="1672365137">
          <w:marLeft w:val="0"/>
          <w:marRight w:val="0"/>
          <w:marTop w:val="0"/>
          <w:marBottom w:val="0"/>
          <w:divBdr>
            <w:top w:val="none" w:sz="0" w:space="0" w:color="auto"/>
            <w:left w:val="none" w:sz="0" w:space="0" w:color="auto"/>
            <w:bottom w:val="none" w:sz="0" w:space="0" w:color="auto"/>
            <w:right w:val="none" w:sz="0" w:space="0" w:color="auto"/>
          </w:divBdr>
        </w:div>
        <w:div w:id="1806190825">
          <w:marLeft w:val="0"/>
          <w:marRight w:val="0"/>
          <w:marTop w:val="0"/>
          <w:marBottom w:val="0"/>
          <w:divBdr>
            <w:top w:val="none" w:sz="0" w:space="0" w:color="auto"/>
            <w:left w:val="none" w:sz="0" w:space="0" w:color="auto"/>
            <w:bottom w:val="none" w:sz="0" w:space="0" w:color="auto"/>
            <w:right w:val="none" w:sz="0" w:space="0" w:color="auto"/>
          </w:divBdr>
        </w:div>
        <w:div w:id="1042483984">
          <w:marLeft w:val="0"/>
          <w:marRight w:val="0"/>
          <w:marTop w:val="0"/>
          <w:marBottom w:val="0"/>
          <w:divBdr>
            <w:top w:val="none" w:sz="0" w:space="0" w:color="auto"/>
            <w:left w:val="none" w:sz="0" w:space="0" w:color="auto"/>
            <w:bottom w:val="none" w:sz="0" w:space="0" w:color="auto"/>
            <w:right w:val="none" w:sz="0" w:space="0" w:color="auto"/>
          </w:divBdr>
        </w:div>
        <w:div w:id="1791590234">
          <w:marLeft w:val="0"/>
          <w:marRight w:val="0"/>
          <w:marTop w:val="0"/>
          <w:marBottom w:val="0"/>
          <w:divBdr>
            <w:top w:val="none" w:sz="0" w:space="0" w:color="auto"/>
            <w:left w:val="none" w:sz="0" w:space="0" w:color="auto"/>
            <w:bottom w:val="none" w:sz="0" w:space="0" w:color="auto"/>
            <w:right w:val="none" w:sz="0" w:space="0" w:color="auto"/>
          </w:divBdr>
        </w:div>
        <w:div w:id="1182821850">
          <w:marLeft w:val="0"/>
          <w:marRight w:val="0"/>
          <w:marTop w:val="0"/>
          <w:marBottom w:val="0"/>
          <w:divBdr>
            <w:top w:val="none" w:sz="0" w:space="0" w:color="auto"/>
            <w:left w:val="none" w:sz="0" w:space="0" w:color="auto"/>
            <w:bottom w:val="none" w:sz="0" w:space="0" w:color="auto"/>
            <w:right w:val="none" w:sz="0" w:space="0" w:color="auto"/>
          </w:divBdr>
        </w:div>
        <w:div w:id="2016305612">
          <w:marLeft w:val="0"/>
          <w:marRight w:val="0"/>
          <w:marTop w:val="0"/>
          <w:marBottom w:val="0"/>
          <w:divBdr>
            <w:top w:val="none" w:sz="0" w:space="0" w:color="auto"/>
            <w:left w:val="none" w:sz="0" w:space="0" w:color="auto"/>
            <w:bottom w:val="none" w:sz="0" w:space="0" w:color="auto"/>
            <w:right w:val="none" w:sz="0" w:space="0" w:color="auto"/>
          </w:divBdr>
        </w:div>
        <w:div w:id="2025203205">
          <w:marLeft w:val="0"/>
          <w:marRight w:val="0"/>
          <w:marTop w:val="0"/>
          <w:marBottom w:val="0"/>
          <w:divBdr>
            <w:top w:val="none" w:sz="0" w:space="0" w:color="auto"/>
            <w:left w:val="none" w:sz="0" w:space="0" w:color="auto"/>
            <w:bottom w:val="none" w:sz="0" w:space="0" w:color="auto"/>
            <w:right w:val="none" w:sz="0" w:space="0" w:color="auto"/>
          </w:divBdr>
        </w:div>
        <w:div w:id="532763784">
          <w:marLeft w:val="0"/>
          <w:marRight w:val="0"/>
          <w:marTop w:val="0"/>
          <w:marBottom w:val="0"/>
          <w:divBdr>
            <w:top w:val="none" w:sz="0" w:space="0" w:color="auto"/>
            <w:left w:val="none" w:sz="0" w:space="0" w:color="auto"/>
            <w:bottom w:val="none" w:sz="0" w:space="0" w:color="auto"/>
            <w:right w:val="none" w:sz="0" w:space="0" w:color="auto"/>
          </w:divBdr>
        </w:div>
        <w:div w:id="2086566843">
          <w:marLeft w:val="0"/>
          <w:marRight w:val="0"/>
          <w:marTop w:val="0"/>
          <w:marBottom w:val="0"/>
          <w:divBdr>
            <w:top w:val="none" w:sz="0" w:space="0" w:color="auto"/>
            <w:left w:val="none" w:sz="0" w:space="0" w:color="auto"/>
            <w:bottom w:val="none" w:sz="0" w:space="0" w:color="auto"/>
            <w:right w:val="none" w:sz="0" w:space="0" w:color="auto"/>
          </w:divBdr>
        </w:div>
        <w:div w:id="1770851237">
          <w:marLeft w:val="0"/>
          <w:marRight w:val="0"/>
          <w:marTop w:val="0"/>
          <w:marBottom w:val="0"/>
          <w:divBdr>
            <w:top w:val="none" w:sz="0" w:space="0" w:color="auto"/>
            <w:left w:val="none" w:sz="0" w:space="0" w:color="auto"/>
            <w:bottom w:val="none" w:sz="0" w:space="0" w:color="auto"/>
            <w:right w:val="none" w:sz="0" w:space="0" w:color="auto"/>
          </w:divBdr>
        </w:div>
        <w:div w:id="1130787888">
          <w:marLeft w:val="0"/>
          <w:marRight w:val="0"/>
          <w:marTop w:val="0"/>
          <w:marBottom w:val="0"/>
          <w:divBdr>
            <w:top w:val="none" w:sz="0" w:space="0" w:color="auto"/>
            <w:left w:val="none" w:sz="0" w:space="0" w:color="auto"/>
            <w:bottom w:val="none" w:sz="0" w:space="0" w:color="auto"/>
            <w:right w:val="none" w:sz="0" w:space="0" w:color="auto"/>
          </w:divBdr>
        </w:div>
        <w:div w:id="188833515">
          <w:marLeft w:val="0"/>
          <w:marRight w:val="0"/>
          <w:marTop w:val="0"/>
          <w:marBottom w:val="0"/>
          <w:divBdr>
            <w:top w:val="none" w:sz="0" w:space="0" w:color="auto"/>
            <w:left w:val="none" w:sz="0" w:space="0" w:color="auto"/>
            <w:bottom w:val="none" w:sz="0" w:space="0" w:color="auto"/>
            <w:right w:val="none" w:sz="0" w:space="0" w:color="auto"/>
          </w:divBdr>
        </w:div>
        <w:div w:id="2111392234">
          <w:marLeft w:val="0"/>
          <w:marRight w:val="0"/>
          <w:marTop w:val="0"/>
          <w:marBottom w:val="0"/>
          <w:divBdr>
            <w:top w:val="none" w:sz="0" w:space="0" w:color="auto"/>
            <w:left w:val="none" w:sz="0" w:space="0" w:color="auto"/>
            <w:bottom w:val="none" w:sz="0" w:space="0" w:color="auto"/>
            <w:right w:val="none" w:sz="0" w:space="0" w:color="auto"/>
          </w:divBdr>
        </w:div>
        <w:div w:id="1083375860">
          <w:marLeft w:val="0"/>
          <w:marRight w:val="0"/>
          <w:marTop w:val="0"/>
          <w:marBottom w:val="0"/>
          <w:divBdr>
            <w:top w:val="none" w:sz="0" w:space="0" w:color="auto"/>
            <w:left w:val="none" w:sz="0" w:space="0" w:color="auto"/>
            <w:bottom w:val="none" w:sz="0" w:space="0" w:color="auto"/>
            <w:right w:val="none" w:sz="0" w:space="0" w:color="auto"/>
          </w:divBdr>
        </w:div>
        <w:div w:id="306516379">
          <w:marLeft w:val="0"/>
          <w:marRight w:val="0"/>
          <w:marTop w:val="0"/>
          <w:marBottom w:val="0"/>
          <w:divBdr>
            <w:top w:val="none" w:sz="0" w:space="0" w:color="auto"/>
            <w:left w:val="none" w:sz="0" w:space="0" w:color="auto"/>
            <w:bottom w:val="none" w:sz="0" w:space="0" w:color="auto"/>
            <w:right w:val="none" w:sz="0" w:space="0" w:color="auto"/>
          </w:divBdr>
        </w:div>
        <w:div w:id="2137866812">
          <w:marLeft w:val="0"/>
          <w:marRight w:val="0"/>
          <w:marTop w:val="0"/>
          <w:marBottom w:val="0"/>
          <w:divBdr>
            <w:top w:val="none" w:sz="0" w:space="0" w:color="auto"/>
            <w:left w:val="none" w:sz="0" w:space="0" w:color="auto"/>
            <w:bottom w:val="none" w:sz="0" w:space="0" w:color="auto"/>
            <w:right w:val="none" w:sz="0" w:space="0" w:color="auto"/>
          </w:divBdr>
        </w:div>
        <w:div w:id="484511231">
          <w:marLeft w:val="0"/>
          <w:marRight w:val="0"/>
          <w:marTop w:val="0"/>
          <w:marBottom w:val="0"/>
          <w:divBdr>
            <w:top w:val="none" w:sz="0" w:space="0" w:color="auto"/>
            <w:left w:val="none" w:sz="0" w:space="0" w:color="auto"/>
            <w:bottom w:val="none" w:sz="0" w:space="0" w:color="auto"/>
            <w:right w:val="none" w:sz="0" w:space="0" w:color="auto"/>
          </w:divBdr>
          <w:divsChild>
            <w:div w:id="510490034">
              <w:marLeft w:val="0"/>
              <w:marRight w:val="0"/>
              <w:marTop w:val="0"/>
              <w:marBottom w:val="0"/>
              <w:divBdr>
                <w:top w:val="none" w:sz="0" w:space="0" w:color="auto"/>
                <w:left w:val="none" w:sz="0" w:space="0" w:color="auto"/>
                <w:bottom w:val="none" w:sz="0" w:space="0" w:color="auto"/>
                <w:right w:val="none" w:sz="0" w:space="0" w:color="auto"/>
              </w:divBdr>
            </w:div>
            <w:div w:id="472677515">
              <w:marLeft w:val="0"/>
              <w:marRight w:val="0"/>
              <w:marTop w:val="0"/>
              <w:marBottom w:val="0"/>
              <w:divBdr>
                <w:top w:val="none" w:sz="0" w:space="0" w:color="auto"/>
                <w:left w:val="none" w:sz="0" w:space="0" w:color="auto"/>
                <w:bottom w:val="none" w:sz="0" w:space="0" w:color="auto"/>
                <w:right w:val="none" w:sz="0" w:space="0" w:color="auto"/>
              </w:divBdr>
            </w:div>
            <w:div w:id="178352781">
              <w:marLeft w:val="0"/>
              <w:marRight w:val="0"/>
              <w:marTop w:val="0"/>
              <w:marBottom w:val="0"/>
              <w:divBdr>
                <w:top w:val="none" w:sz="0" w:space="0" w:color="auto"/>
                <w:left w:val="none" w:sz="0" w:space="0" w:color="auto"/>
                <w:bottom w:val="none" w:sz="0" w:space="0" w:color="auto"/>
                <w:right w:val="none" w:sz="0" w:space="0" w:color="auto"/>
              </w:divBdr>
            </w:div>
            <w:div w:id="697513443">
              <w:marLeft w:val="0"/>
              <w:marRight w:val="0"/>
              <w:marTop w:val="0"/>
              <w:marBottom w:val="0"/>
              <w:divBdr>
                <w:top w:val="none" w:sz="0" w:space="0" w:color="auto"/>
                <w:left w:val="none" w:sz="0" w:space="0" w:color="auto"/>
                <w:bottom w:val="none" w:sz="0" w:space="0" w:color="auto"/>
                <w:right w:val="none" w:sz="0" w:space="0" w:color="auto"/>
              </w:divBdr>
            </w:div>
            <w:div w:id="287248727">
              <w:marLeft w:val="0"/>
              <w:marRight w:val="0"/>
              <w:marTop w:val="0"/>
              <w:marBottom w:val="0"/>
              <w:divBdr>
                <w:top w:val="none" w:sz="0" w:space="0" w:color="auto"/>
                <w:left w:val="none" w:sz="0" w:space="0" w:color="auto"/>
                <w:bottom w:val="none" w:sz="0" w:space="0" w:color="auto"/>
                <w:right w:val="none" w:sz="0" w:space="0" w:color="auto"/>
              </w:divBdr>
            </w:div>
            <w:div w:id="900405659">
              <w:marLeft w:val="0"/>
              <w:marRight w:val="0"/>
              <w:marTop w:val="0"/>
              <w:marBottom w:val="0"/>
              <w:divBdr>
                <w:top w:val="none" w:sz="0" w:space="0" w:color="auto"/>
                <w:left w:val="none" w:sz="0" w:space="0" w:color="auto"/>
                <w:bottom w:val="none" w:sz="0" w:space="0" w:color="auto"/>
                <w:right w:val="none" w:sz="0" w:space="0" w:color="auto"/>
              </w:divBdr>
            </w:div>
            <w:div w:id="737437143">
              <w:marLeft w:val="0"/>
              <w:marRight w:val="0"/>
              <w:marTop w:val="0"/>
              <w:marBottom w:val="0"/>
              <w:divBdr>
                <w:top w:val="none" w:sz="0" w:space="0" w:color="auto"/>
                <w:left w:val="none" w:sz="0" w:space="0" w:color="auto"/>
                <w:bottom w:val="none" w:sz="0" w:space="0" w:color="auto"/>
                <w:right w:val="none" w:sz="0" w:space="0" w:color="auto"/>
              </w:divBdr>
            </w:div>
            <w:div w:id="550532657">
              <w:marLeft w:val="0"/>
              <w:marRight w:val="0"/>
              <w:marTop w:val="0"/>
              <w:marBottom w:val="0"/>
              <w:divBdr>
                <w:top w:val="none" w:sz="0" w:space="0" w:color="auto"/>
                <w:left w:val="none" w:sz="0" w:space="0" w:color="auto"/>
                <w:bottom w:val="none" w:sz="0" w:space="0" w:color="auto"/>
                <w:right w:val="none" w:sz="0" w:space="0" w:color="auto"/>
              </w:divBdr>
            </w:div>
            <w:div w:id="1361315704">
              <w:marLeft w:val="0"/>
              <w:marRight w:val="0"/>
              <w:marTop w:val="0"/>
              <w:marBottom w:val="0"/>
              <w:divBdr>
                <w:top w:val="none" w:sz="0" w:space="0" w:color="auto"/>
                <w:left w:val="none" w:sz="0" w:space="0" w:color="auto"/>
                <w:bottom w:val="none" w:sz="0" w:space="0" w:color="auto"/>
                <w:right w:val="none" w:sz="0" w:space="0" w:color="auto"/>
              </w:divBdr>
            </w:div>
            <w:div w:id="219439802">
              <w:marLeft w:val="0"/>
              <w:marRight w:val="0"/>
              <w:marTop w:val="0"/>
              <w:marBottom w:val="0"/>
              <w:divBdr>
                <w:top w:val="none" w:sz="0" w:space="0" w:color="auto"/>
                <w:left w:val="none" w:sz="0" w:space="0" w:color="auto"/>
                <w:bottom w:val="none" w:sz="0" w:space="0" w:color="auto"/>
                <w:right w:val="none" w:sz="0" w:space="0" w:color="auto"/>
              </w:divBdr>
            </w:div>
            <w:div w:id="448857117">
              <w:marLeft w:val="0"/>
              <w:marRight w:val="0"/>
              <w:marTop w:val="0"/>
              <w:marBottom w:val="0"/>
              <w:divBdr>
                <w:top w:val="none" w:sz="0" w:space="0" w:color="auto"/>
                <w:left w:val="none" w:sz="0" w:space="0" w:color="auto"/>
                <w:bottom w:val="none" w:sz="0" w:space="0" w:color="auto"/>
                <w:right w:val="none" w:sz="0" w:space="0" w:color="auto"/>
              </w:divBdr>
            </w:div>
            <w:div w:id="1694457799">
              <w:marLeft w:val="0"/>
              <w:marRight w:val="0"/>
              <w:marTop w:val="0"/>
              <w:marBottom w:val="0"/>
              <w:divBdr>
                <w:top w:val="none" w:sz="0" w:space="0" w:color="auto"/>
                <w:left w:val="none" w:sz="0" w:space="0" w:color="auto"/>
                <w:bottom w:val="none" w:sz="0" w:space="0" w:color="auto"/>
                <w:right w:val="none" w:sz="0" w:space="0" w:color="auto"/>
              </w:divBdr>
            </w:div>
            <w:div w:id="193735785">
              <w:marLeft w:val="0"/>
              <w:marRight w:val="0"/>
              <w:marTop w:val="0"/>
              <w:marBottom w:val="0"/>
              <w:divBdr>
                <w:top w:val="none" w:sz="0" w:space="0" w:color="auto"/>
                <w:left w:val="none" w:sz="0" w:space="0" w:color="auto"/>
                <w:bottom w:val="none" w:sz="0" w:space="0" w:color="auto"/>
                <w:right w:val="none" w:sz="0" w:space="0" w:color="auto"/>
              </w:divBdr>
            </w:div>
            <w:div w:id="1298687162">
              <w:marLeft w:val="0"/>
              <w:marRight w:val="0"/>
              <w:marTop w:val="0"/>
              <w:marBottom w:val="0"/>
              <w:divBdr>
                <w:top w:val="none" w:sz="0" w:space="0" w:color="auto"/>
                <w:left w:val="none" w:sz="0" w:space="0" w:color="auto"/>
                <w:bottom w:val="none" w:sz="0" w:space="0" w:color="auto"/>
                <w:right w:val="none" w:sz="0" w:space="0" w:color="auto"/>
              </w:divBdr>
            </w:div>
            <w:div w:id="1810128143">
              <w:marLeft w:val="0"/>
              <w:marRight w:val="0"/>
              <w:marTop w:val="0"/>
              <w:marBottom w:val="0"/>
              <w:divBdr>
                <w:top w:val="none" w:sz="0" w:space="0" w:color="auto"/>
                <w:left w:val="none" w:sz="0" w:space="0" w:color="auto"/>
                <w:bottom w:val="none" w:sz="0" w:space="0" w:color="auto"/>
                <w:right w:val="none" w:sz="0" w:space="0" w:color="auto"/>
              </w:divBdr>
            </w:div>
          </w:divsChild>
        </w:div>
        <w:div w:id="12463220">
          <w:marLeft w:val="0"/>
          <w:marRight w:val="0"/>
          <w:marTop w:val="0"/>
          <w:marBottom w:val="0"/>
          <w:divBdr>
            <w:top w:val="none" w:sz="0" w:space="0" w:color="auto"/>
            <w:left w:val="none" w:sz="0" w:space="0" w:color="auto"/>
            <w:bottom w:val="none" w:sz="0" w:space="0" w:color="auto"/>
            <w:right w:val="none" w:sz="0" w:space="0" w:color="auto"/>
          </w:divBdr>
        </w:div>
        <w:div w:id="1968928674">
          <w:marLeft w:val="0"/>
          <w:marRight w:val="0"/>
          <w:marTop w:val="0"/>
          <w:marBottom w:val="0"/>
          <w:divBdr>
            <w:top w:val="none" w:sz="0" w:space="0" w:color="auto"/>
            <w:left w:val="none" w:sz="0" w:space="0" w:color="auto"/>
            <w:bottom w:val="none" w:sz="0" w:space="0" w:color="auto"/>
            <w:right w:val="none" w:sz="0" w:space="0" w:color="auto"/>
          </w:divBdr>
        </w:div>
        <w:div w:id="994646155">
          <w:marLeft w:val="0"/>
          <w:marRight w:val="0"/>
          <w:marTop w:val="0"/>
          <w:marBottom w:val="0"/>
          <w:divBdr>
            <w:top w:val="none" w:sz="0" w:space="0" w:color="auto"/>
            <w:left w:val="none" w:sz="0" w:space="0" w:color="auto"/>
            <w:bottom w:val="none" w:sz="0" w:space="0" w:color="auto"/>
            <w:right w:val="none" w:sz="0" w:space="0" w:color="auto"/>
          </w:divBdr>
        </w:div>
        <w:div w:id="324433649">
          <w:marLeft w:val="0"/>
          <w:marRight w:val="0"/>
          <w:marTop w:val="0"/>
          <w:marBottom w:val="0"/>
          <w:divBdr>
            <w:top w:val="none" w:sz="0" w:space="0" w:color="auto"/>
            <w:left w:val="none" w:sz="0" w:space="0" w:color="auto"/>
            <w:bottom w:val="none" w:sz="0" w:space="0" w:color="auto"/>
            <w:right w:val="none" w:sz="0" w:space="0" w:color="auto"/>
          </w:divBdr>
        </w:div>
        <w:div w:id="535965988">
          <w:marLeft w:val="0"/>
          <w:marRight w:val="0"/>
          <w:marTop w:val="0"/>
          <w:marBottom w:val="0"/>
          <w:divBdr>
            <w:top w:val="none" w:sz="0" w:space="0" w:color="auto"/>
            <w:left w:val="none" w:sz="0" w:space="0" w:color="auto"/>
            <w:bottom w:val="none" w:sz="0" w:space="0" w:color="auto"/>
            <w:right w:val="none" w:sz="0" w:space="0" w:color="auto"/>
          </w:divBdr>
        </w:div>
        <w:div w:id="1438326309">
          <w:marLeft w:val="0"/>
          <w:marRight w:val="0"/>
          <w:marTop w:val="0"/>
          <w:marBottom w:val="0"/>
          <w:divBdr>
            <w:top w:val="none" w:sz="0" w:space="0" w:color="auto"/>
            <w:left w:val="none" w:sz="0" w:space="0" w:color="auto"/>
            <w:bottom w:val="none" w:sz="0" w:space="0" w:color="auto"/>
            <w:right w:val="none" w:sz="0" w:space="0" w:color="auto"/>
          </w:divBdr>
        </w:div>
        <w:div w:id="1925340506">
          <w:marLeft w:val="0"/>
          <w:marRight w:val="0"/>
          <w:marTop w:val="0"/>
          <w:marBottom w:val="0"/>
          <w:divBdr>
            <w:top w:val="none" w:sz="0" w:space="0" w:color="auto"/>
            <w:left w:val="none" w:sz="0" w:space="0" w:color="auto"/>
            <w:bottom w:val="none" w:sz="0" w:space="0" w:color="auto"/>
            <w:right w:val="none" w:sz="0" w:space="0" w:color="auto"/>
          </w:divBdr>
        </w:div>
        <w:div w:id="2075814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UserDocsImages/ZAHTJEV_ZA_PONOVNU_UPORABU_INFORMACIJA.docx" TargetMode="External"/><Relationship Id="rId3" Type="http://schemas.openxmlformats.org/officeDocument/2006/relationships/settings" Target="settings.xml"/><Relationship Id="rId7" Type="http://schemas.openxmlformats.org/officeDocument/2006/relationships/hyperlink" Target="http://www.zagreb.hr/UserDocsImages/ZAHTJEV%20_dopuna%20ili%20ispravak%20informacije_k.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reb.hr/UserDocsImages/ZAHTJEV_ZA_PRISTUP_INFORMACIJAMA.docx" TargetMode="External"/><Relationship Id="rId5" Type="http://schemas.openxmlformats.org/officeDocument/2006/relationships/hyperlink" Target="mailto:anita.tokic@lisinski.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618</Words>
  <Characters>3526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Tokić</dc:creator>
  <cp:keywords/>
  <dc:description/>
  <cp:lastModifiedBy>Anita Tokić</cp:lastModifiedBy>
  <cp:revision>3</cp:revision>
  <dcterms:created xsi:type="dcterms:W3CDTF">2016-10-31T11:21:00Z</dcterms:created>
  <dcterms:modified xsi:type="dcterms:W3CDTF">2016-10-31T13:37:00Z</dcterms:modified>
</cp:coreProperties>
</file>