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EC1A1" w14:textId="77777777" w:rsidR="00EA4C74" w:rsidRPr="00C176AF" w:rsidRDefault="006F6655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Times New Roman" w:hAnsi="Times New Roman" w:cs="Times New Roman"/>
        </w:rPr>
        <w:t xml:space="preserve"> </w:t>
      </w:r>
      <w:r w:rsidR="00547E62" w:rsidRPr="00C176AF">
        <w:rPr>
          <w:rFonts w:ascii="Arial" w:hAnsi="Arial" w:cs="Arial"/>
          <w:i/>
          <w:iCs/>
          <w:sz w:val="20"/>
          <w:szCs w:val="20"/>
        </w:rPr>
        <w:t>KONCERTNA DVORANA</w:t>
      </w:r>
    </w:p>
    <w:p w14:paraId="3996FC21" w14:textId="77777777" w:rsidR="00547E62" w:rsidRPr="00C176AF" w:rsidRDefault="00547E62">
      <w:pPr>
        <w:rPr>
          <w:rFonts w:ascii="Arial" w:hAnsi="Arial" w:cs="Arial"/>
          <w:i/>
          <w:iCs/>
          <w:sz w:val="20"/>
          <w:szCs w:val="20"/>
        </w:rPr>
      </w:pPr>
      <w:r w:rsidRPr="00C176AF">
        <w:rPr>
          <w:rFonts w:ascii="Arial" w:hAnsi="Arial" w:cs="Arial"/>
          <w:i/>
          <w:iCs/>
          <w:sz w:val="20"/>
          <w:szCs w:val="20"/>
        </w:rPr>
        <w:t>VATROSLAVA LISINSKOG</w:t>
      </w:r>
    </w:p>
    <w:p w14:paraId="70535221" w14:textId="77777777" w:rsidR="00547E62" w:rsidRPr="00C176AF" w:rsidRDefault="00547E62">
      <w:pPr>
        <w:rPr>
          <w:rFonts w:ascii="Arial" w:hAnsi="Arial" w:cs="Arial"/>
          <w:i/>
          <w:iCs/>
          <w:sz w:val="20"/>
          <w:szCs w:val="20"/>
        </w:rPr>
      </w:pPr>
      <w:r w:rsidRPr="00C176AF">
        <w:rPr>
          <w:rFonts w:ascii="Arial" w:hAnsi="Arial" w:cs="Arial"/>
          <w:i/>
          <w:iCs/>
          <w:sz w:val="20"/>
          <w:szCs w:val="20"/>
        </w:rPr>
        <w:t>Zagreb, Trg Stjepana Radića 4</w:t>
      </w:r>
    </w:p>
    <w:p w14:paraId="7D6096C8" w14:textId="35278A77" w:rsidR="00547E62" w:rsidRPr="00C176AF" w:rsidRDefault="00547E62">
      <w:pPr>
        <w:rPr>
          <w:rFonts w:ascii="Arial" w:hAnsi="Arial" w:cs="Arial"/>
          <w:i/>
          <w:iCs/>
          <w:sz w:val="20"/>
          <w:szCs w:val="20"/>
        </w:rPr>
      </w:pPr>
      <w:r w:rsidRPr="00C176AF">
        <w:rPr>
          <w:rFonts w:ascii="Arial" w:hAnsi="Arial" w:cs="Arial"/>
          <w:i/>
          <w:iCs/>
          <w:sz w:val="20"/>
          <w:szCs w:val="20"/>
        </w:rPr>
        <w:t xml:space="preserve">Zagreb, </w:t>
      </w:r>
      <w:r w:rsidR="00375996">
        <w:rPr>
          <w:rFonts w:ascii="Arial" w:hAnsi="Arial" w:cs="Arial"/>
          <w:i/>
          <w:iCs/>
          <w:sz w:val="20"/>
          <w:szCs w:val="20"/>
        </w:rPr>
        <w:t>13</w:t>
      </w:r>
      <w:r w:rsidR="006F1710">
        <w:rPr>
          <w:rFonts w:ascii="Arial" w:hAnsi="Arial" w:cs="Arial"/>
          <w:i/>
          <w:iCs/>
          <w:sz w:val="20"/>
          <w:szCs w:val="20"/>
        </w:rPr>
        <w:t xml:space="preserve">. </w:t>
      </w:r>
      <w:r w:rsidR="00375996">
        <w:rPr>
          <w:rFonts w:ascii="Arial" w:hAnsi="Arial" w:cs="Arial"/>
          <w:i/>
          <w:iCs/>
          <w:sz w:val="20"/>
          <w:szCs w:val="20"/>
        </w:rPr>
        <w:t>lipnja</w:t>
      </w:r>
      <w:r w:rsidR="00C40B1B" w:rsidRPr="00C176AF">
        <w:rPr>
          <w:rFonts w:ascii="Arial" w:hAnsi="Arial" w:cs="Arial"/>
          <w:i/>
          <w:iCs/>
          <w:sz w:val="20"/>
          <w:szCs w:val="20"/>
        </w:rPr>
        <w:t xml:space="preserve"> 202</w:t>
      </w:r>
      <w:r w:rsidR="00420DBE">
        <w:rPr>
          <w:rFonts w:ascii="Arial" w:hAnsi="Arial" w:cs="Arial"/>
          <w:i/>
          <w:iCs/>
          <w:sz w:val="20"/>
          <w:szCs w:val="20"/>
        </w:rPr>
        <w:t>3</w:t>
      </w:r>
    </w:p>
    <w:p w14:paraId="7D858312" w14:textId="3CBEB5DC" w:rsidR="00547E62" w:rsidRPr="00C176AF" w:rsidRDefault="00547E62">
      <w:pPr>
        <w:rPr>
          <w:rFonts w:ascii="Arial" w:hAnsi="Arial" w:cs="Arial"/>
          <w:i/>
          <w:iCs/>
          <w:sz w:val="20"/>
          <w:szCs w:val="20"/>
        </w:rPr>
      </w:pPr>
      <w:r w:rsidRPr="00C176AF">
        <w:rPr>
          <w:rFonts w:ascii="Arial" w:hAnsi="Arial" w:cs="Arial"/>
          <w:i/>
          <w:iCs/>
          <w:sz w:val="20"/>
          <w:szCs w:val="20"/>
        </w:rPr>
        <w:t xml:space="preserve">Ur.broj: </w:t>
      </w:r>
    </w:p>
    <w:p w14:paraId="060232AB" w14:textId="77777777" w:rsidR="00547E62" w:rsidRPr="00C176AF" w:rsidRDefault="00547E62">
      <w:pPr>
        <w:rPr>
          <w:rFonts w:ascii="Arial" w:hAnsi="Arial" w:cs="Arial"/>
          <w:sz w:val="20"/>
          <w:szCs w:val="20"/>
        </w:rPr>
      </w:pPr>
    </w:p>
    <w:p w14:paraId="1D5E779B" w14:textId="5C04B61B" w:rsidR="00547E62" w:rsidRPr="00C176AF" w:rsidRDefault="00547E62">
      <w:pPr>
        <w:rPr>
          <w:rFonts w:ascii="Arial" w:hAnsi="Arial" w:cs="Arial"/>
          <w:i/>
          <w:iCs/>
          <w:sz w:val="20"/>
          <w:szCs w:val="20"/>
        </w:rPr>
      </w:pPr>
      <w:r w:rsidRPr="00C176AF">
        <w:rPr>
          <w:rFonts w:ascii="Arial" w:hAnsi="Arial" w:cs="Arial"/>
          <w:i/>
          <w:iCs/>
          <w:sz w:val="20"/>
          <w:szCs w:val="20"/>
        </w:rPr>
        <w:t xml:space="preserve">Bilješka </w:t>
      </w:r>
      <w:r w:rsidR="00375996">
        <w:rPr>
          <w:rFonts w:ascii="Arial" w:hAnsi="Arial" w:cs="Arial"/>
          <w:i/>
          <w:iCs/>
          <w:sz w:val="20"/>
          <w:szCs w:val="20"/>
        </w:rPr>
        <w:t>uz p</w:t>
      </w:r>
      <w:r w:rsidRPr="00C176AF">
        <w:rPr>
          <w:rFonts w:ascii="Arial" w:hAnsi="Arial" w:cs="Arial"/>
          <w:i/>
          <w:iCs/>
          <w:sz w:val="20"/>
          <w:szCs w:val="20"/>
        </w:rPr>
        <w:t>rijedlog</w:t>
      </w:r>
      <w:r w:rsidR="00037AC6" w:rsidRPr="00C176AF">
        <w:rPr>
          <w:rFonts w:ascii="Arial" w:hAnsi="Arial" w:cs="Arial"/>
          <w:i/>
          <w:iCs/>
          <w:sz w:val="20"/>
          <w:szCs w:val="20"/>
        </w:rPr>
        <w:t xml:space="preserve"> </w:t>
      </w:r>
      <w:r w:rsidR="006F1710">
        <w:rPr>
          <w:rFonts w:ascii="Arial" w:hAnsi="Arial" w:cs="Arial"/>
          <w:i/>
          <w:iCs/>
          <w:sz w:val="20"/>
          <w:szCs w:val="20"/>
        </w:rPr>
        <w:t>izmjena</w:t>
      </w:r>
      <w:r w:rsidRPr="00C176AF">
        <w:rPr>
          <w:rFonts w:ascii="Arial" w:hAnsi="Arial" w:cs="Arial"/>
          <w:i/>
          <w:iCs/>
          <w:sz w:val="20"/>
          <w:szCs w:val="20"/>
        </w:rPr>
        <w:t xml:space="preserve"> financijskog plana za </w:t>
      </w:r>
      <w:r w:rsidR="00C40B1B" w:rsidRPr="00C176AF">
        <w:rPr>
          <w:rFonts w:ascii="Arial" w:hAnsi="Arial" w:cs="Arial"/>
          <w:i/>
          <w:iCs/>
          <w:sz w:val="20"/>
          <w:szCs w:val="20"/>
        </w:rPr>
        <w:t>202</w:t>
      </w:r>
      <w:r w:rsidR="00420DBE">
        <w:rPr>
          <w:rFonts w:ascii="Arial" w:hAnsi="Arial" w:cs="Arial"/>
          <w:i/>
          <w:iCs/>
          <w:sz w:val="20"/>
          <w:szCs w:val="20"/>
        </w:rPr>
        <w:t>3</w:t>
      </w:r>
      <w:r w:rsidR="0078625E" w:rsidRPr="00C176AF">
        <w:rPr>
          <w:rFonts w:ascii="Arial" w:hAnsi="Arial" w:cs="Arial"/>
          <w:i/>
          <w:iCs/>
          <w:sz w:val="20"/>
          <w:szCs w:val="20"/>
        </w:rPr>
        <w:t>.</w:t>
      </w:r>
      <w:r w:rsidRPr="00C176AF">
        <w:rPr>
          <w:rFonts w:ascii="Arial" w:hAnsi="Arial" w:cs="Arial"/>
          <w:i/>
          <w:iCs/>
          <w:sz w:val="20"/>
          <w:szCs w:val="20"/>
        </w:rPr>
        <w:t xml:space="preserve"> godinu</w:t>
      </w:r>
    </w:p>
    <w:p w14:paraId="47F10460" w14:textId="4FF60797" w:rsidR="009C0ABD" w:rsidRDefault="00547E62" w:rsidP="00453F42">
      <w:pPr>
        <w:rPr>
          <w:rFonts w:ascii="Arial" w:hAnsi="Arial" w:cs="Arial"/>
          <w:i/>
          <w:iCs/>
          <w:sz w:val="20"/>
          <w:szCs w:val="20"/>
        </w:rPr>
      </w:pPr>
      <w:r w:rsidRPr="00C176AF">
        <w:rPr>
          <w:rFonts w:ascii="Arial" w:hAnsi="Arial" w:cs="Arial"/>
          <w:i/>
          <w:iCs/>
          <w:sz w:val="20"/>
          <w:szCs w:val="20"/>
        </w:rPr>
        <w:t xml:space="preserve">Ovim rebalansom </w:t>
      </w:r>
      <w:r w:rsidR="006F1710">
        <w:rPr>
          <w:rFonts w:ascii="Arial" w:hAnsi="Arial" w:cs="Arial"/>
          <w:i/>
          <w:iCs/>
          <w:sz w:val="20"/>
          <w:szCs w:val="20"/>
        </w:rPr>
        <w:t>predlaž</w:t>
      </w:r>
      <w:r w:rsidR="00453F42">
        <w:rPr>
          <w:rFonts w:ascii="Arial" w:hAnsi="Arial" w:cs="Arial"/>
          <w:i/>
          <w:iCs/>
          <w:sz w:val="20"/>
          <w:szCs w:val="20"/>
        </w:rPr>
        <w:t>u</w:t>
      </w:r>
      <w:r w:rsidR="004D2121">
        <w:rPr>
          <w:rFonts w:ascii="Arial" w:hAnsi="Arial" w:cs="Arial"/>
          <w:i/>
          <w:iCs/>
          <w:sz w:val="20"/>
          <w:szCs w:val="20"/>
        </w:rPr>
        <w:t xml:space="preserve"> se </w:t>
      </w:r>
      <w:r w:rsidR="00453F42">
        <w:rPr>
          <w:rFonts w:ascii="Arial" w:hAnsi="Arial" w:cs="Arial"/>
          <w:i/>
          <w:iCs/>
          <w:sz w:val="20"/>
          <w:szCs w:val="20"/>
        </w:rPr>
        <w:t>izmjene</w:t>
      </w:r>
      <w:r w:rsidR="004D2121" w:rsidRPr="004D2121">
        <w:rPr>
          <w:rFonts w:ascii="Arial" w:hAnsi="Arial" w:cs="Arial"/>
          <w:i/>
          <w:iCs/>
          <w:sz w:val="20"/>
          <w:szCs w:val="20"/>
        </w:rPr>
        <w:t xml:space="preserve"> </w:t>
      </w:r>
      <w:r w:rsidR="004D2121">
        <w:rPr>
          <w:rFonts w:ascii="Arial" w:hAnsi="Arial" w:cs="Arial"/>
          <w:i/>
          <w:iCs/>
          <w:sz w:val="20"/>
          <w:szCs w:val="20"/>
        </w:rPr>
        <w:t>sredstava</w:t>
      </w:r>
      <w:r w:rsidR="00453F42">
        <w:rPr>
          <w:rFonts w:ascii="Arial" w:hAnsi="Arial" w:cs="Arial"/>
          <w:i/>
          <w:iCs/>
          <w:sz w:val="20"/>
          <w:szCs w:val="20"/>
        </w:rPr>
        <w:t xml:space="preserve"> financijskog plana</w:t>
      </w:r>
      <w:r w:rsidR="00AC3697">
        <w:rPr>
          <w:rFonts w:ascii="Arial" w:hAnsi="Arial" w:cs="Arial"/>
          <w:i/>
          <w:iCs/>
          <w:sz w:val="20"/>
          <w:szCs w:val="20"/>
        </w:rPr>
        <w:t xml:space="preserve"> za</w:t>
      </w:r>
      <w:r w:rsidR="004D2121">
        <w:rPr>
          <w:rFonts w:ascii="Arial" w:hAnsi="Arial" w:cs="Arial"/>
          <w:i/>
          <w:iCs/>
          <w:sz w:val="20"/>
          <w:szCs w:val="20"/>
        </w:rPr>
        <w:t xml:space="preserve"> 202</w:t>
      </w:r>
      <w:r w:rsidR="00420DBE">
        <w:rPr>
          <w:rFonts w:ascii="Arial" w:hAnsi="Arial" w:cs="Arial"/>
          <w:i/>
          <w:iCs/>
          <w:sz w:val="20"/>
          <w:szCs w:val="20"/>
        </w:rPr>
        <w:t>3</w:t>
      </w:r>
      <w:r w:rsidR="004D2121">
        <w:rPr>
          <w:rFonts w:ascii="Arial" w:hAnsi="Arial" w:cs="Arial"/>
          <w:i/>
          <w:iCs/>
          <w:sz w:val="20"/>
          <w:szCs w:val="20"/>
        </w:rPr>
        <w:t>.godin</w:t>
      </w:r>
      <w:r w:rsidR="00C14B32">
        <w:rPr>
          <w:rFonts w:ascii="Arial" w:hAnsi="Arial" w:cs="Arial"/>
          <w:i/>
          <w:iCs/>
          <w:sz w:val="20"/>
          <w:szCs w:val="20"/>
        </w:rPr>
        <w:t>u</w:t>
      </w:r>
      <w:r w:rsidR="004D2121">
        <w:rPr>
          <w:rFonts w:ascii="Arial" w:hAnsi="Arial" w:cs="Arial"/>
          <w:i/>
          <w:iCs/>
          <w:sz w:val="20"/>
          <w:szCs w:val="20"/>
        </w:rPr>
        <w:t xml:space="preserve">. </w:t>
      </w:r>
      <w:r w:rsidR="00375996">
        <w:rPr>
          <w:rFonts w:ascii="Arial" w:hAnsi="Arial" w:cs="Arial"/>
          <w:i/>
          <w:iCs/>
          <w:sz w:val="20"/>
          <w:szCs w:val="20"/>
        </w:rPr>
        <w:t xml:space="preserve">te se uvećavaju sa ukupno </w:t>
      </w:r>
      <w:r w:rsidR="00375996" w:rsidRPr="00375996">
        <w:rPr>
          <w:rFonts w:ascii="Arial" w:hAnsi="Arial" w:cs="Arial"/>
          <w:b/>
          <w:bCs/>
          <w:i/>
          <w:iCs/>
          <w:sz w:val="20"/>
          <w:szCs w:val="20"/>
        </w:rPr>
        <w:t>5.239.</w:t>
      </w:r>
      <w:r w:rsidR="00AD05CA">
        <w:rPr>
          <w:rFonts w:ascii="Arial" w:hAnsi="Arial" w:cs="Arial"/>
          <w:b/>
          <w:bCs/>
          <w:i/>
          <w:iCs/>
          <w:sz w:val="20"/>
          <w:szCs w:val="20"/>
        </w:rPr>
        <w:t>7</w:t>
      </w:r>
      <w:r w:rsidR="00375996" w:rsidRPr="00375996">
        <w:rPr>
          <w:rFonts w:ascii="Arial" w:hAnsi="Arial" w:cs="Arial"/>
          <w:b/>
          <w:bCs/>
          <w:i/>
          <w:iCs/>
          <w:sz w:val="20"/>
          <w:szCs w:val="20"/>
        </w:rPr>
        <w:t>00,00 €</w:t>
      </w:r>
      <w:r w:rsidR="00375996">
        <w:rPr>
          <w:rFonts w:ascii="Arial" w:hAnsi="Arial" w:cs="Arial"/>
          <w:i/>
          <w:iCs/>
          <w:sz w:val="20"/>
          <w:szCs w:val="20"/>
        </w:rPr>
        <w:t xml:space="preserve"> na </w:t>
      </w:r>
      <w:r w:rsidR="00375996" w:rsidRPr="00375996">
        <w:rPr>
          <w:rFonts w:ascii="Arial" w:hAnsi="Arial" w:cs="Arial"/>
          <w:b/>
          <w:bCs/>
          <w:i/>
          <w:iCs/>
          <w:sz w:val="20"/>
          <w:szCs w:val="20"/>
        </w:rPr>
        <w:t>6.029.500,00 €</w:t>
      </w:r>
      <w:r w:rsidR="00375996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75996" w:rsidRPr="00375996">
        <w:rPr>
          <w:rFonts w:ascii="Arial" w:hAnsi="Arial" w:cs="Arial"/>
          <w:i/>
          <w:iCs/>
          <w:sz w:val="20"/>
          <w:szCs w:val="20"/>
        </w:rPr>
        <w:t>što je uvećanje za</w:t>
      </w:r>
      <w:r w:rsidR="00375996">
        <w:rPr>
          <w:rFonts w:ascii="Arial" w:hAnsi="Arial" w:cs="Arial"/>
          <w:b/>
          <w:bCs/>
          <w:i/>
          <w:iCs/>
          <w:sz w:val="20"/>
          <w:szCs w:val="20"/>
        </w:rPr>
        <w:t xml:space="preserve"> 15,0</w:t>
      </w:r>
      <w:r w:rsidR="00AD05CA">
        <w:rPr>
          <w:rFonts w:ascii="Arial" w:hAnsi="Arial" w:cs="Arial"/>
          <w:b/>
          <w:bCs/>
          <w:i/>
          <w:iCs/>
          <w:sz w:val="20"/>
          <w:szCs w:val="20"/>
        </w:rPr>
        <w:t>7</w:t>
      </w:r>
      <w:r w:rsidR="00375996">
        <w:rPr>
          <w:rFonts w:ascii="Arial" w:hAnsi="Arial" w:cs="Arial"/>
          <w:b/>
          <w:bCs/>
          <w:i/>
          <w:iCs/>
          <w:sz w:val="20"/>
          <w:szCs w:val="20"/>
        </w:rPr>
        <w:t>%.</w:t>
      </w:r>
    </w:p>
    <w:p w14:paraId="53D6DFE4" w14:textId="47C696C8" w:rsidR="00EA25F3" w:rsidRDefault="004D2121" w:rsidP="00453F42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</w:t>
      </w:r>
      <w:r w:rsidR="00C14B32">
        <w:rPr>
          <w:rFonts w:ascii="Arial" w:hAnsi="Arial" w:cs="Arial"/>
          <w:i/>
          <w:iCs/>
          <w:sz w:val="20"/>
          <w:szCs w:val="20"/>
        </w:rPr>
        <w:t>lan se mijenja</w:t>
      </w:r>
      <w:r>
        <w:rPr>
          <w:rFonts w:ascii="Arial" w:hAnsi="Arial" w:cs="Arial"/>
          <w:i/>
          <w:iCs/>
          <w:sz w:val="20"/>
          <w:szCs w:val="20"/>
        </w:rPr>
        <w:t xml:space="preserve"> na poziciji ukupnog </w:t>
      </w:r>
      <w:r w:rsidRPr="00A0284E">
        <w:rPr>
          <w:rFonts w:ascii="Arial" w:hAnsi="Arial" w:cs="Arial"/>
          <w:b/>
          <w:bCs/>
          <w:i/>
          <w:iCs/>
          <w:sz w:val="20"/>
          <w:szCs w:val="20"/>
        </w:rPr>
        <w:t xml:space="preserve">izvora </w:t>
      </w:r>
      <w:r w:rsidR="00375996">
        <w:rPr>
          <w:rFonts w:ascii="Arial" w:hAnsi="Arial" w:cs="Arial"/>
          <w:b/>
          <w:bCs/>
          <w:i/>
          <w:iCs/>
          <w:sz w:val="20"/>
          <w:szCs w:val="20"/>
        </w:rPr>
        <w:t>1.1.2</w:t>
      </w:r>
      <w:r>
        <w:rPr>
          <w:rFonts w:ascii="Arial" w:hAnsi="Arial" w:cs="Arial"/>
          <w:i/>
          <w:iCs/>
          <w:sz w:val="20"/>
          <w:szCs w:val="20"/>
        </w:rPr>
        <w:t xml:space="preserve"> kojeg smo </w:t>
      </w:r>
      <w:r w:rsidR="00CC58E5">
        <w:rPr>
          <w:rFonts w:ascii="Arial" w:hAnsi="Arial" w:cs="Arial"/>
          <w:i/>
          <w:iCs/>
          <w:sz w:val="20"/>
          <w:szCs w:val="20"/>
        </w:rPr>
        <w:t>povećali</w:t>
      </w:r>
      <w:r>
        <w:rPr>
          <w:rFonts w:ascii="Arial" w:hAnsi="Arial" w:cs="Arial"/>
          <w:i/>
          <w:iCs/>
          <w:sz w:val="20"/>
          <w:szCs w:val="20"/>
        </w:rPr>
        <w:t xml:space="preserve"> sa </w:t>
      </w:r>
      <w:r w:rsidR="00375996">
        <w:rPr>
          <w:rFonts w:ascii="Arial" w:hAnsi="Arial" w:cs="Arial"/>
          <w:b/>
          <w:bCs/>
          <w:i/>
          <w:iCs/>
          <w:sz w:val="20"/>
          <w:szCs w:val="20"/>
        </w:rPr>
        <w:t>2.887.700,00</w:t>
      </w:r>
      <w:r w:rsidR="00CC58E5">
        <w:rPr>
          <w:rFonts w:ascii="Arial" w:hAnsi="Arial" w:cs="Arial"/>
          <w:b/>
          <w:bCs/>
          <w:i/>
          <w:iCs/>
          <w:sz w:val="20"/>
          <w:szCs w:val="20"/>
        </w:rPr>
        <w:t xml:space="preserve"> €</w:t>
      </w:r>
      <w:r>
        <w:rPr>
          <w:rFonts w:ascii="Arial" w:hAnsi="Arial" w:cs="Arial"/>
          <w:i/>
          <w:iCs/>
          <w:sz w:val="20"/>
          <w:szCs w:val="20"/>
        </w:rPr>
        <w:t xml:space="preserve"> na </w:t>
      </w:r>
      <w:r w:rsidR="00375996">
        <w:rPr>
          <w:rFonts w:ascii="Arial" w:hAnsi="Arial" w:cs="Arial"/>
          <w:b/>
          <w:bCs/>
          <w:i/>
          <w:iCs/>
          <w:sz w:val="20"/>
          <w:szCs w:val="20"/>
        </w:rPr>
        <w:t>3.005.300,00</w:t>
      </w:r>
      <w:r w:rsidR="00CC58E5">
        <w:rPr>
          <w:rFonts w:ascii="Arial" w:hAnsi="Arial" w:cs="Arial"/>
          <w:b/>
          <w:bCs/>
          <w:i/>
          <w:iCs/>
          <w:sz w:val="20"/>
          <w:szCs w:val="20"/>
        </w:rPr>
        <w:t xml:space="preserve"> € </w:t>
      </w:r>
      <w:r>
        <w:rPr>
          <w:rFonts w:ascii="Arial" w:hAnsi="Arial" w:cs="Arial"/>
          <w:i/>
          <w:iCs/>
          <w:sz w:val="20"/>
          <w:szCs w:val="20"/>
        </w:rPr>
        <w:t xml:space="preserve"> ili za </w:t>
      </w:r>
      <w:r w:rsidR="00375996">
        <w:rPr>
          <w:rFonts w:ascii="Arial" w:hAnsi="Arial" w:cs="Arial"/>
          <w:b/>
          <w:bCs/>
          <w:i/>
          <w:iCs/>
          <w:sz w:val="20"/>
          <w:szCs w:val="20"/>
        </w:rPr>
        <w:t>4,07</w:t>
      </w:r>
      <w:r w:rsidR="00C22E8B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A0284E">
        <w:rPr>
          <w:rFonts w:ascii="Arial" w:hAnsi="Arial" w:cs="Arial"/>
          <w:b/>
          <w:bCs/>
          <w:i/>
          <w:iCs/>
          <w:sz w:val="20"/>
          <w:szCs w:val="20"/>
        </w:rPr>
        <w:t>%.</w:t>
      </w:r>
      <w:r w:rsidR="006D532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6D532E">
        <w:rPr>
          <w:rFonts w:ascii="Arial" w:hAnsi="Arial" w:cs="Arial"/>
          <w:i/>
          <w:iCs/>
          <w:sz w:val="20"/>
          <w:szCs w:val="20"/>
        </w:rPr>
        <w:t>Najveće promjene vidljive su na kontu</w:t>
      </w:r>
      <w:r w:rsidR="00C22E8B">
        <w:rPr>
          <w:rFonts w:ascii="Arial" w:hAnsi="Arial" w:cs="Arial"/>
          <w:i/>
          <w:iCs/>
          <w:sz w:val="20"/>
          <w:szCs w:val="20"/>
        </w:rPr>
        <w:t xml:space="preserve"> 3121 </w:t>
      </w:r>
      <w:r w:rsidR="0012413B">
        <w:rPr>
          <w:rFonts w:ascii="Arial" w:hAnsi="Arial" w:cs="Arial"/>
          <w:i/>
          <w:iCs/>
          <w:sz w:val="20"/>
          <w:szCs w:val="20"/>
        </w:rPr>
        <w:t>O</w:t>
      </w:r>
      <w:r w:rsidR="00C22E8B">
        <w:rPr>
          <w:rFonts w:ascii="Arial" w:hAnsi="Arial" w:cs="Arial"/>
          <w:i/>
          <w:iCs/>
          <w:sz w:val="20"/>
          <w:szCs w:val="20"/>
        </w:rPr>
        <w:t>stali rashodi za zaposlene koji je uvećan sa 60.000,00 € na 140.500,00 € zbog uračunatog toplog obroka te svih ostalih rashoda za zaposlene kao što su darovi, božićnice, regresi, jubilarne nagrade i otpremnine. Poziciju</w:t>
      </w:r>
      <w:r w:rsidR="006D532E">
        <w:rPr>
          <w:rFonts w:ascii="Arial" w:hAnsi="Arial" w:cs="Arial"/>
          <w:i/>
          <w:iCs/>
          <w:sz w:val="20"/>
          <w:szCs w:val="20"/>
        </w:rPr>
        <w:t xml:space="preserve"> </w:t>
      </w:r>
      <w:r w:rsidR="00EA25F3">
        <w:rPr>
          <w:rFonts w:ascii="Arial" w:hAnsi="Arial" w:cs="Arial"/>
          <w:i/>
          <w:iCs/>
          <w:sz w:val="20"/>
          <w:szCs w:val="20"/>
        </w:rPr>
        <w:t>Usluge t</w:t>
      </w:r>
      <w:r w:rsidR="006D532E">
        <w:rPr>
          <w:rFonts w:ascii="Arial" w:hAnsi="Arial" w:cs="Arial"/>
          <w:i/>
          <w:iCs/>
          <w:sz w:val="20"/>
          <w:szCs w:val="20"/>
        </w:rPr>
        <w:t xml:space="preserve">ekućeg i investicijskog održavanja </w:t>
      </w:r>
      <w:r w:rsidR="00C22E8B">
        <w:rPr>
          <w:rFonts w:ascii="Arial" w:hAnsi="Arial" w:cs="Arial"/>
          <w:i/>
          <w:iCs/>
          <w:sz w:val="20"/>
          <w:szCs w:val="20"/>
        </w:rPr>
        <w:t xml:space="preserve">smanjili smo sa 62.400,00 € na 12.400,00 €, kako bi mogli financirati ostala minimalna povećanja rashoda na pozicijama najamnina, komunalnih i zdravstvenih te oslatih usluga, te ćemo </w:t>
      </w:r>
      <w:r w:rsidR="00EA25F3">
        <w:rPr>
          <w:rFonts w:ascii="Arial" w:hAnsi="Arial" w:cs="Arial"/>
          <w:i/>
          <w:iCs/>
          <w:sz w:val="20"/>
          <w:szCs w:val="20"/>
        </w:rPr>
        <w:t>rashode tekućih i investicijskih usluga financirati iz vlastitih izvora (3.1.1).</w:t>
      </w:r>
    </w:p>
    <w:p w14:paraId="5D35CA09" w14:textId="61275319" w:rsidR="000927E9" w:rsidRPr="006D532E" w:rsidRDefault="00EA25F3" w:rsidP="00453F42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Na ukupnoj poziciji </w:t>
      </w:r>
      <w:r w:rsidRPr="00EA25F3">
        <w:rPr>
          <w:rFonts w:ascii="Arial" w:hAnsi="Arial" w:cs="Arial"/>
          <w:b/>
          <w:bCs/>
          <w:i/>
          <w:iCs/>
          <w:sz w:val="20"/>
          <w:szCs w:val="20"/>
        </w:rPr>
        <w:t xml:space="preserve">izvora 3.1.1 </w:t>
      </w:r>
      <w:r>
        <w:rPr>
          <w:rFonts w:ascii="Arial" w:hAnsi="Arial" w:cs="Arial"/>
          <w:i/>
          <w:iCs/>
          <w:sz w:val="20"/>
          <w:szCs w:val="20"/>
        </w:rPr>
        <w:t xml:space="preserve">imamo uvećanje sa prvobitnih </w:t>
      </w:r>
      <w:r w:rsidRPr="00EA25F3">
        <w:rPr>
          <w:rFonts w:ascii="Arial" w:hAnsi="Arial" w:cs="Arial"/>
          <w:b/>
          <w:bCs/>
          <w:i/>
          <w:iCs/>
          <w:sz w:val="20"/>
          <w:szCs w:val="20"/>
        </w:rPr>
        <w:t>675.900,00 €</w:t>
      </w:r>
      <w:r>
        <w:rPr>
          <w:rFonts w:ascii="Arial" w:hAnsi="Arial" w:cs="Arial"/>
          <w:i/>
          <w:iCs/>
          <w:sz w:val="20"/>
          <w:szCs w:val="20"/>
        </w:rPr>
        <w:t xml:space="preserve"> na </w:t>
      </w:r>
      <w:r w:rsidRPr="00EA25F3">
        <w:rPr>
          <w:rFonts w:ascii="Arial" w:hAnsi="Arial" w:cs="Arial"/>
          <w:b/>
          <w:bCs/>
          <w:i/>
          <w:iCs/>
          <w:sz w:val="20"/>
          <w:szCs w:val="20"/>
        </w:rPr>
        <w:t>846.600,00 €</w:t>
      </w:r>
      <w:r w:rsidR="00127D0B">
        <w:rPr>
          <w:rFonts w:ascii="Arial" w:hAnsi="Arial" w:cs="Arial"/>
          <w:b/>
          <w:bCs/>
          <w:i/>
          <w:iCs/>
          <w:sz w:val="20"/>
          <w:szCs w:val="20"/>
        </w:rPr>
        <w:t xml:space="preserve"> ili za 25,26 %</w:t>
      </w:r>
      <w:r>
        <w:rPr>
          <w:rFonts w:ascii="Arial" w:hAnsi="Arial" w:cs="Arial"/>
          <w:i/>
          <w:iCs/>
          <w:sz w:val="20"/>
          <w:szCs w:val="20"/>
        </w:rPr>
        <w:t>, tu se vidi najveće promjene na kontu 3232 Usluge tekućeg i investicijskog održavanja koje smo uvećali sa 275.000,00 € na 340.000,00 € ili za 65.000,00 €</w:t>
      </w:r>
      <w:r w:rsidR="00127D0B">
        <w:rPr>
          <w:rFonts w:ascii="Arial" w:hAnsi="Arial" w:cs="Arial"/>
          <w:i/>
          <w:iCs/>
          <w:sz w:val="20"/>
          <w:szCs w:val="20"/>
        </w:rPr>
        <w:t>. Konto 3239 ostalih usluga smo uvećali sa 20.000,00 € na 70.000,00 € zbog tiska momografije za 50. obljetnicu naše dvorane, također imamo i novi trošak na kontu 3296 troškovi sudskih postupaka od 4.900,00 € kojeg smo kao i na kontu 3433 zateznih kamata od 47.700,00 € dobili zbog presude u sporu Perinić sistemi.</w:t>
      </w:r>
    </w:p>
    <w:p w14:paraId="51A2E71F" w14:textId="0AFBE5F4" w:rsidR="002C4FA7" w:rsidRDefault="002C4FA7" w:rsidP="00453F42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Isto tako promjene su vid</w:t>
      </w:r>
      <w:r w:rsidR="001F12F0">
        <w:rPr>
          <w:rFonts w:ascii="Arial" w:hAnsi="Arial" w:cs="Arial"/>
          <w:i/>
          <w:iCs/>
          <w:sz w:val="20"/>
          <w:szCs w:val="20"/>
        </w:rPr>
        <w:t>ljive</w:t>
      </w:r>
      <w:r>
        <w:rPr>
          <w:rFonts w:ascii="Arial" w:hAnsi="Arial" w:cs="Arial"/>
          <w:i/>
          <w:iCs/>
          <w:sz w:val="20"/>
          <w:szCs w:val="20"/>
        </w:rPr>
        <w:t xml:space="preserve"> i na ukupnoj poziciji </w:t>
      </w:r>
      <w:r w:rsidRPr="00A0284E">
        <w:rPr>
          <w:rFonts w:ascii="Arial" w:hAnsi="Arial" w:cs="Arial"/>
          <w:b/>
          <w:bCs/>
          <w:i/>
          <w:iCs/>
          <w:sz w:val="20"/>
          <w:szCs w:val="20"/>
        </w:rPr>
        <w:t>izvora 4.3.1</w:t>
      </w:r>
      <w:r>
        <w:rPr>
          <w:rFonts w:ascii="Arial" w:hAnsi="Arial" w:cs="Arial"/>
          <w:i/>
          <w:iCs/>
          <w:sz w:val="20"/>
          <w:szCs w:val="20"/>
        </w:rPr>
        <w:t xml:space="preserve"> koji je uvećan sa </w:t>
      </w:r>
      <w:r w:rsidR="00CC58E5">
        <w:rPr>
          <w:rFonts w:ascii="Arial" w:hAnsi="Arial" w:cs="Arial"/>
          <w:b/>
          <w:bCs/>
          <w:i/>
          <w:iCs/>
          <w:sz w:val="20"/>
          <w:szCs w:val="20"/>
        </w:rPr>
        <w:t>1.616.400 €</w:t>
      </w:r>
      <w:r>
        <w:rPr>
          <w:rFonts w:ascii="Arial" w:hAnsi="Arial" w:cs="Arial"/>
          <w:i/>
          <w:iCs/>
          <w:sz w:val="20"/>
          <w:szCs w:val="20"/>
        </w:rPr>
        <w:t xml:space="preserve"> na </w:t>
      </w:r>
      <w:r w:rsidR="00CC58E5">
        <w:rPr>
          <w:rFonts w:ascii="Arial" w:hAnsi="Arial" w:cs="Arial"/>
          <w:b/>
          <w:bCs/>
          <w:i/>
          <w:iCs/>
          <w:sz w:val="20"/>
          <w:szCs w:val="20"/>
        </w:rPr>
        <w:t>2.10</w:t>
      </w:r>
      <w:r w:rsidR="00127D0B">
        <w:rPr>
          <w:rFonts w:ascii="Arial" w:hAnsi="Arial" w:cs="Arial"/>
          <w:b/>
          <w:bCs/>
          <w:i/>
          <w:iCs/>
          <w:sz w:val="20"/>
          <w:szCs w:val="20"/>
        </w:rPr>
        <w:t>4</w:t>
      </w:r>
      <w:r w:rsidR="00CC58E5">
        <w:rPr>
          <w:rFonts w:ascii="Arial" w:hAnsi="Arial" w:cs="Arial"/>
          <w:b/>
          <w:bCs/>
          <w:i/>
          <w:iCs/>
          <w:sz w:val="20"/>
          <w:szCs w:val="20"/>
        </w:rPr>
        <w:t>.300</w:t>
      </w:r>
      <w:r w:rsidR="006D532E">
        <w:rPr>
          <w:rFonts w:ascii="Arial" w:hAnsi="Arial" w:cs="Arial"/>
          <w:b/>
          <w:bCs/>
          <w:i/>
          <w:iCs/>
          <w:sz w:val="20"/>
          <w:szCs w:val="20"/>
        </w:rPr>
        <w:t>€</w:t>
      </w:r>
      <w:r>
        <w:rPr>
          <w:rFonts w:ascii="Arial" w:hAnsi="Arial" w:cs="Arial"/>
          <w:i/>
          <w:iCs/>
          <w:sz w:val="20"/>
          <w:szCs w:val="20"/>
        </w:rPr>
        <w:t xml:space="preserve"> ili za </w:t>
      </w:r>
      <w:r w:rsidR="00AC3697">
        <w:rPr>
          <w:rFonts w:ascii="Arial" w:hAnsi="Arial" w:cs="Arial"/>
          <w:b/>
          <w:bCs/>
          <w:i/>
          <w:iCs/>
          <w:sz w:val="20"/>
          <w:szCs w:val="20"/>
        </w:rPr>
        <w:t xml:space="preserve">30,18 </w:t>
      </w:r>
      <w:r w:rsidR="006D532E">
        <w:rPr>
          <w:rFonts w:ascii="Arial" w:hAnsi="Arial" w:cs="Arial"/>
          <w:b/>
          <w:bCs/>
          <w:i/>
          <w:iCs/>
          <w:sz w:val="20"/>
          <w:szCs w:val="20"/>
        </w:rPr>
        <w:t>%</w:t>
      </w:r>
      <w:r w:rsidR="006D532E">
        <w:rPr>
          <w:rFonts w:ascii="Arial" w:hAnsi="Arial" w:cs="Arial"/>
          <w:i/>
          <w:iCs/>
          <w:sz w:val="20"/>
          <w:szCs w:val="20"/>
        </w:rPr>
        <w:t>.</w:t>
      </w:r>
      <w:r w:rsidR="002C391B">
        <w:rPr>
          <w:rFonts w:ascii="Arial" w:hAnsi="Arial" w:cs="Arial"/>
          <w:i/>
          <w:iCs/>
          <w:sz w:val="20"/>
          <w:szCs w:val="20"/>
        </w:rPr>
        <w:t xml:space="preserve"> Razlog tomu su povećanja poziciji opremanja ustanove koje je uvećano ukupno za 95.000 €, također su vidlji</w:t>
      </w:r>
      <w:r w:rsidR="00D34EA6">
        <w:rPr>
          <w:rFonts w:ascii="Arial" w:hAnsi="Arial" w:cs="Arial"/>
          <w:i/>
          <w:iCs/>
          <w:sz w:val="20"/>
          <w:szCs w:val="20"/>
        </w:rPr>
        <w:t>va povećanja na intelektualnim uslugama u programskoj djelatnosti koje su uvećane za 28</w:t>
      </w:r>
      <w:r w:rsidR="00AC3697">
        <w:rPr>
          <w:rFonts w:ascii="Arial" w:hAnsi="Arial" w:cs="Arial"/>
          <w:i/>
          <w:iCs/>
          <w:sz w:val="20"/>
          <w:szCs w:val="20"/>
        </w:rPr>
        <w:t>7.4</w:t>
      </w:r>
      <w:r w:rsidR="00D34EA6">
        <w:rPr>
          <w:rFonts w:ascii="Arial" w:hAnsi="Arial" w:cs="Arial"/>
          <w:i/>
          <w:iCs/>
          <w:sz w:val="20"/>
          <w:szCs w:val="20"/>
        </w:rPr>
        <w:t>00 €, te povećanje na poziciji ostalih usluga (tiskarsko – grafičke usluge) za potrebe programske djelatnosti.</w:t>
      </w:r>
    </w:p>
    <w:p w14:paraId="773FF85B" w14:textId="3B43A5BA" w:rsidR="00D34EA6" w:rsidRDefault="00D34EA6" w:rsidP="00453F42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U ovom rebalansu je također planirano </w:t>
      </w:r>
      <w:r w:rsidRPr="00D34EA6">
        <w:rPr>
          <w:rFonts w:ascii="Arial" w:hAnsi="Arial" w:cs="Arial"/>
          <w:b/>
          <w:bCs/>
          <w:i/>
          <w:iCs/>
          <w:sz w:val="20"/>
          <w:szCs w:val="20"/>
        </w:rPr>
        <w:t>20%</w:t>
      </w:r>
      <w:r>
        <w:rPr>
          <w:rFonts w:ascii="Arial" w:hAnsi="Arial" w:cs="Arial"/>
          <w:i/>
          <w:iCs/>
          <w:sz w:val="20"/>
          <w:szCs w:val="20"/>
        </w:rPr>
        <w:t xml:space="preserve"> od prihoda iz izvora </w:t>
      </w:r>
      <w:r w:rsidRPr="00D34EA6">
        <w:rPr>
          <w:rFonts w:ascii="Arial" w:hAnsi="Arial" w:cs="Arial"/>
          <w:b/>
          <w:bCs/>
          <w:i/>
          <w:iCs/>
          <w:sz w:val="20"/>
          <w:szCs w:val="20"/>
        </w:rPr>
        <w:t>3.1.1</w:t>
      </w:r>
      <w:r>
        <w:rPr>
          <w:rFonts w:ascii="Arial" w:hAnsi="Arial" w:cs="Arial"/>
          <w:i/>
          <w:iCs/>
          <w:sz w:val="20"/>
          <w:szCs w:val="20"/>
        </w:rPr>
        <w:t xml:space="preserve"> i izvora </w:t>
      </w:r>
      <w:r w:rsidRPr="00D34EA6">
        <w:rPr>
          <w:rFonts w:ascii="Arial" w:hAnsi="Arial" w:cs="Arial"/>
          <w:b/>
          <w:bCs/>
          <w:i/>
          <w:iCs/>
          <w:sz w:val="20"/>
          <w:szCs w:val="20"/>
        </w:rPr>
        <w:t>4.3.1</w:t>
      </w:r>
      <w:r>
        <w:rPr>
          <w:rFonts w:ascii="Arial" w:hAnsi="Arial" w:cs="Arial"/>
          <w:i/>
          <w:iCs/>
          <w:sz w:val="20"/>
          <w:szCs w:val="20"/>
        </w:rPr>
        <w:t xml:space="preserve"> na pozicijama Tekućeg investicijskog održavanja i poziciji Opremanja ustanove.</w:t>
      </w:r>
    </w:p>
    <w:p w14:paraId="18499927" w14:textId="1BABC4FB" w:rsidR="00A50D78" w:rsidRDefault="00A50D78" w:rsidP="00453F42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Prihodi iz drugih proračuna</w:t>
      </w:r>
      <w:r w:rsidR="006336F8">
        <w:rPr>
          <w:rFonts w:ascii="Arial" w:hAnsi="Arial" w:cs="Arial"/>
          <w:i/>
          <w:iCs/>
          <w:sz w:val="20"/>
          <w:szCs w:val="20"/>
        </w:rPr>
        <w:t xml:space="preserve"> izvor </w:t>
      </w:r>
      <w:r w:rsidR="006336F8" w:rsidRPr="006336F8">
        <w:rPr>
          <w:rFonts w:ascii="Arial" w:hAnsi="Arial" w:cs="Arial"/>
          <w:b/>
          <w:bCs/>
          <w:i/>
          <w:iCs/>
          <w:sz w:val="20"/>
          <w:szCs w:val="20"/>
        </w:rPr>
        <w:t>5.2.1</w:t>
      </w:r>
      <w:r>
        <w:rPr>
          <w:rFonts w:ascii="Arial" w:hAnsi="Arial" w:cs="Arial"/>
          <w:i/>
          <w:iCs/>
          <w:sz w:val="20"/>
          <w:szCs w:val="20"/>
        </w:rPr>
        <w:t xml:space="preserve"> (Ministarstvo kulture RH) su planirani u </w:t>
      </w:r>
      <w:r w:rsidR="00A561A8">
        <w:rPr>
          <w:rFonts w:ascii="Arial" w:hAnsi="Arial" w:cs="Arial"/>
          <w:i/>
          <w:iCs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 xml:space="preserve">znosu od </w:t>
      </w:r>
      <w:r w:rsidR="006D532E">
        <w:rPr>
          <w:rFonts w:ascii="Arial" w:hAnsi="Arial" w:cs="Arial"/>
          <w:b/>
          <w:bCs/>
          <w:i/>
          <w:iCs/>
          <w:sz w:val="20"/>
          <w:szCs w:val="20"/>
        </w:rPr>
        <w:t>73.300 €</w:t>
      </w:r>
      <w:r w:rsidR="006336F8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061A8FD6" w14:textId="1995E0F2" w:rsidR="00A56117" w:rsidRPr="00C176AF" w:rsidRDefault="00A56117">
      <w:pPr>
        <w:rPr>
          <w:rFonts w:ascii="Arial" w:hAnsi="Arial" w:cs="Arial"/>
          <w:i/>
          <w:iCs/>
          <w:sz w:val="20"/>
          <w:szCs w:val="20"/>
        </w:rPr>
      </w:pPr>
      <w:r w:rsidRPr="00C176AF">
        <w:rPr>
          <w:rFonts w:ascii="Arial" w:hAnsi="Arial" w:cs="Arial"/>
          <w:i/>
          <w:iCs/>
          <w:sz w:val="20"/>
          <w:szCs w:val="20"/>
        </w:rPr>
        <w:t xml:space="preserve">Predlaže se </w:t>
      </w:r>
      <w:r w:rsidR="0035398A">
        <w:rPr>
          <w:rFonts w:ascii="Arial" w:hAnsi="Arial" w:cs="Arial"/>
          <w:i/>
          <w:iCs/>
          <w:sz w:val="20"/>
          <w:szCs w:val="20"/>
        </w:rPr>
        <w:t>konačna izmjena financijskog plana</w:t>
      </w:r>
      <w:r w:rsidRPr="00C176AF">
        <w:rPr>
          <w:rFonts w:ascii="Arial" w:hAnsi="Arial" w:cs="Arial"/>
          <w:i/>
          <w:iCs/>
          <w:sz w:val="20"/>
          <w:szCs w:val="20"/>
        </w:rPr>
        <w:t xml:space="preserve"> za </w:t>
      </w:r>
      <w:r w:rsidR="00721313" w:rsidRPr="00C176AF">
        <w:rPr>
          <w:rFonts w:ascii="Arial" w:hAnsi="Arial" w:cs="Arial"/>
          <w:i/>
          <w:iCs/>
          <w:sz w:val="20"/>
          <w:szCs w:val="20"/>
        </w:rPr>
        <w:t>202</w:t>
      </w:r>
      <w:r w:rsidR="00D34EA6">
        <w:rPr>
          <w:rFonts w:ascii="Arial" w:hAnsi="Arial" w:cs="Arial"/>
          <w:i/>
          <w:iCs/>
          <w:sz w:val="20"/>
          <w:szCs w:val="20"/>
        </w:rPr>
        <w:t>3</w:t>
      </w:r>
      <w:r w:rsidR="00721313" w:rsidRPr="00C176AF">
        <w:rPr>
          <w:rFonts w:ascii="Arial" w:hAnsi="Arial" w:cs="Arial"/>
          <w:i/>
          <w:iCs/>
          <w:sz w:val="20"/>
          <w:szCs w:val="20"/>
        </w:rPr>
        <w:t>.</w:t>
      </w:r>
      <w:r w:rsidRPr="00C176AF">
        <w:rPr>
          <w:rFonts w:ascii="Arial" w:hAnsi="Arial" w:cs="Arial"/>
          <w:i/>
          <w:iCs/>
          <w:sz w:val="20"/>
          <w:szCs w:val="20"/>
        </w:rPr>
        <w:t xml:space="preserve"> godinu</w:t>
      </w:r>
      <w:r w:rsidR="00E7100B" w:rsidRPr="00C176AF">
        <w:rPr>
          <w:rFonts w:ascii="Arial" w:hAnsi="Arial" w:cs="Arial"/>
          <w:i/>
          <w:iCs/>
          <w:sz w:val="20"/>
          <w:szCs w:val="20"/>
        </w:rPr>
        <w:t>:</w:t>
      </w:r>
    </w:p>
    <w:p w14:paraId="440CA81C" w14:textId="77777777" w:rsidR="00E7100B" w:rsidRPr="00C176AF" w:rsidRDefault="00E7100B">
      <w:pPr>
        <w:rPr>
          <w:rFonts w:ascii="Arial" w:hAnsi="Arial" w:cs="Arial"/>
          <w:b/>
          <w:i/>
          <w:iCs/>
          <w:sz w:val="20"/>
          <w:szCs w:val="20"/>
        </w:rPr>
      </w:pPr>
      <w:r w:rsidRPr="00C176AF">
        <w:rPr>
          <w:rFonts w:ascii="Arial" w:hAnsi="Arial" w:cs="Arial"/>
          <w:b/>
          <w:i/>
          <w:iCs/>
          <w:sz w:val="20"/>
          <w:szCs w:val="20"/>
        </w:rPr>
        <w:t xml:space="preserve">PRIHODI                                                                                                         </w:t>
      </w:r>
    </w:p>
    <w:p w14:paraId="349A09D2" w14:textId="674FCFC3" w:rsidR="00E7100B" w:rsidRPr="00C176AF" w:rsidRDefault="00E7100B" w:rsidP="00C176AF">
      <w:pPr>
        <w:pStyle w:val="ListParagraph"/>
        <w:numPr>
          <w:ilvl w:val="0"/>
          <w:numId w:val="1"/>
        </w:numPr>
        <w:ind w:left="1134"/>
        <w:rPr>
          <w:rFonts w:ascii="Arial" w:hAnsi="Arial" w:cs="Arial"/>
          <w:b/>
          <w:i/>
          <w:iCs/>
          <w:sz w:val="20"/>
          <w:szCs w:val="20"/>
        </w:rPr>
      </w:pPr>
      <w:r w:rsidRPr="00C176AF">
        <w:rPr>
          <w:rFonts w:ascii="Arial" w:hAnsi="Arial" w:cs="Arial"/>
          <w:b/>
          <w:i/>
          <w:iCs/>
          <w:sz w:val="20"/>
          <w:szCs w:val="20"/>
        </w:rPr>
        <w:t xml:space="preserve">PRORAČUNSKI PRIHODI  (planirani ukupno)  </w:t>
      </w:r>
      <w:r w:rsidR="00501C7A" w:rsidRPr="00C176AF">
        <w:rPr>
          <w:rFonts w:ascii="Arial" w:hAnsi="Arial" w:cs="Arial"/>
          <w:bCs/>
          <w:i/>
          <w:iCs/>
          <w:sz w:val="20"/>
          <w:szCs w:val="20"/>
        </w:rPr>
        <w:t>(1.1.2)</w:t>
      </w:r>
      <w:r w:rsidRPr="00C176AF">
        <w:rPr>
          <w:rFonts w:ascii="Arial" w:hAnsi="Arial" w:cs="Arial"/>
          <w:bCs/>
          <w:i/>
          <w:iCs/>
          <w:sz w:val="20"/>
          <w:szCs w:val="20"/>
        </w:rPr>
        <w:t xml:space="preserve">                </w:t>
      </w:r>
      <w:r w:rsidR="00AC3697">
        <w:rPr>
          <w:rFonts w:ascii="Arial" w:hAnsi="Arial" w:cs="Arial"/>
          <w:b/>
          <w:i/>
          <w:iCs/>
          <w:sz w:val="20"/>
          <w:szCs w:val="20"/>
        </w:rPr>
        <w:t>3.005.300</w:t>
      </w:r>
      <w:r w:rsidR="006D532E">
        <w:rPr>
          <w:rFonts w:ascii="Arial" w:hAnsi="Arial" w:cs="Arial"/>
          <w:b/>
          <w:i/>
          <w:iCs/>
          <w:sz w:val="20"/>
          <w:szCs w:val="20"/>
        </w:rPr>
        <w:t xml:space="preserve"> €</w:t>
      </w:r>
    </w:p>
    <w:p w14:paraId="09DD3D84" w14:textId="77777777" w:rsidR="00A0284E" w:rsidRPr="00A0284E" w:rsidRDefault="00A0284E" w:rsidP="0035398A">
      <w:pPr>
        <w:pStyle w:val="ListParagraph"/>
        <w:ind w:left="1080"/>
        <w:rPr>
          <w:rFonts w:ascii="Arial" w:hAnsi="Arial" w:cs="Arial"/>
          <w:i/>
          <w:iCs/>
          <w:sz w:val="20"/>
          <w:szCs w:val="20"/>
        </w:rPr>
      </w:pPr>
    </w:p>
    <w:p w14:paraId="1D692482" w14:textId="618FDD1F" w:rsidR="00E7100B" w:rsidRPr="00D34EA6" w:rsidRDefault="000927E9" w:rsidP="00D34EA6">
      <w:pPr>
        <w:pStyle w:val="ListParagraph"/>
        <w:numPr>
          <w:ilvl w:val="0"/>
          <w:numId w:val="1"/>
        </w:numPr>
        <w:ind w:left="993" w:hanging="633"/>
        <w:rPr>
          <w:rFonts w:ascii="Arial" w:hAnsi="Arial" w:cs="Arial"/>
          <w:b/>
          <w:i/>
          <w:iCs/>
          <w:sz w:val="20"/>
          <w:szCs w:val="20"/>
        </w:rPr>
      </w:pPr>
      <w:r w:rsidRPr="00D34EA6">
        <w:rPr>
          <w:rFonts w:ascii="Arial" w:hAnsi="Arial" w:cs="Arial"/>
          <w:b/>
          <w:i/>
          <w:iCs/>
          <w:sz w:val="20"/>
          <w:szCs w:val="20"/>
        </w:rPr>
        <w:t xml:space="preserve">   OSTALI </w:t>
      </w:r>
      <w:r w:rsidR="00E7100B" w:rsidRPr="00D34EA6">
        <w:rPr>
          <w:rFonts w:ascii="Arial" w:hAnsi="Arial" w:cs="Arial"/>
          <w:b/>
          <w:i/>
          <w:iCs/>
          <w:sz w:val="20"/>
          <w:szCs w:val="20"/>
        </w:rPr>
        <w:t>PRIHODI  (</w:t>
      </w:r>
      <w:r w:rsidR="007A7C30" w:rsidRPr="00D34EA6">
        <w:rPr>
          <w:rFonts w:ascii="Arial" w:hAnsi="Arial" w:cs="Arial"/>
          <w:b/>
          <w:i/>
          <w:iCs/>
          <w:sz w:val="20"/>
          <w:szCs w:val="20"/>
        </w:rPr>
        <w:t>planirani ukupno</w:t>
      </w:r>
      <w:r w:rsidR="00E7100B" w:rsidRPr="00D34EA6">
        <w:rPr>
          <w:rFonts w:ascii="Arial" w:hAnsi="Arial" w:cs="Arial"/>
          <w:b/>
          <w:i/>
          <w:iCs/>
          <w:sz w:val="20"/>
          <w:szCs w:val="20"/>
        </w:rPr>
        <w:t>)</w:t>
      </w:r>
      <w:r w:rsidR="007A7C30" w:rsidRPr="00D34EA6">
        <w:rPr>
          <w:rFonts w:ascii="Arial" w:hAnsi="Arial" w:cs="Arial"/>
          <w:b/>
          <w:i/>
          <w:iCs/>
          <w:sz w:val="20"/>
          <w:szCs w:val="20"/>
        </w:rPr>
        <w:t xml:space="preserve">                                    </w:t>
      </w:r>
      <w:r w:rsidR="00501C7A" w:rsidRPr="00D34EA6">
        <w:rPr>
          <w:rFonts w:ascii="Arial" w:hAnsi="Arial" w:cs="Arial"/>
          <w:b/>
          <w:i/>
          <w:iCs/>
          <w:sz w:val="20"/>
          <w:szCs w:val="20"/>
        </w:rPr>
        <w:t xml:space="preserve">  </w:t>
      </w:r>
      <w:r w:rsidR="00420A1B" w:rsidRPr="00D34EA6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7A7C30" w:rsidRPr="00D34EA6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6D532E" w:rsidRPr="00D34EA6">
        <w:rPr>
          <w:rFonts w:ascii="Arial" w:hAnsi="Arial" w:cs="Arial"/>
          <w:b/>
          <w:i/>
          <w:iCs/>
          <w:sz w:val="20"/>
          <w:szCs w:val="20"/>
        </w:rPr>
        <w:t>3.</w:t>
      </w:r>
      <w:r w:rsidR="00AC3697">
        <w:rPr>
          <w:rFonts w:ascii="Arial" w:hAnsi="Arial" w:cs="Arial"/>
          <w:b/>
          <w:i/>
          <w:iCs/>
          <w:sz w:val="20"/>
          <w:szCs w:val="20"/>
        </w:rPr>
        <w:t>024.200</w:t>
      </w:r>
      <w:r w:rsidR="006D532E" w:rsidRPr="00D34EA6">
        <w:rPr>
          <w:rFonts w:ascii="Arial" w:hAnsi="Arial" w:cs="Arial"/>
          <w:b/>
          <w:i/>
          <w:iCs/>
          <w:sz w:val="20"/>
          <w:szCs w:val="20"/>
        </w:rPr>
        <w:t xml:space="preserve"> €</w:t>
      </w:r>
    </w:p>
    <w:p w14:paraId="65AA5788" w14:textId="36EEAC3E" w:rsidR="007A7C30" w:rsidRPr="00C176AF" w:rsidRDefault="007A7C30" w:rsidP="007A7C30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sz w:val="20"/>
          <w:szCs w:val="20"/>
        </w:rPr>
      </w:pPr>
      <w:r w:rsidRPr="00C176AF">
        <w:rPr>
          <w:rFonts w:ascii="Arial" w:hAnsi="Arial" w:cs="Arial"/>
          <w:i/>
          <w:iCs/>
          <w:sz w:val="20"/>
          <w:szCs w:val="20"/>
        </w:rPr>
        <w:t>Prihodi iz drugog proračuna</w:t>
      </w:r>
      <w:r w:rsidR="00501C7A" w:rsidRPr="00C176AF">
        <w:rPr>
          <w:rFonts w:ascii="Arial" w:hAnsi="Arial" w:cs="Arial"/>
          <w:i/>
          <w:iCs/>
          <w:sz w:val="20"/>
          <w:szCs w:val="20"/>
        </w:rPr>
        <w:t xml:space="preserve"> (5.2.1)</w:t>
      </w:r>
      <w:r w:rsidRPr="00C176AF">
        <w:rPr>
          <w:rFonts w:ascii="Arial" w:hAnsi="Arial" w:cs="Arial"/>
          <w:i/>
          <w:iCs/>
          <w:sz w:val="20"/>
          <w:szCs w:val="20"/>
        </w:rPr>
        <w:t xml:space="preserve">                                </w:t>
      </w:r>
      <w:r w:rsidR="00501C7A" w:rsidRPr="00C176AF">
        <w:rPr>
          <w:rFonts w:ascii="Arial" w:hAnsi="Arial" w:cs="Arial"/>
          <w:i/>
          <w:iCs/>
          <w:sz w:val="20"/>
          <w:szCs w:val="20"/>
        </w:rPr>
        <w:t xml:space="preserve"> </w:t>
      </w:r>
      <w:r w:rsidRPr="00C176AF">
        <w:rPr>
          <w:rFonts w:ascii="Arial" w:hAnsi="Arial" w:cs="Arial"/>
          <w:i/>
          <w:iCs/>
          <w:sz w:val="20"/>
          <w:szCs w:val="20"/>
        </w:rPr>
        <w:t xml:space="preserve">           </w:t>
      </w:r>
      <w:r w:rsidR="00CF6E01" w:rsidRPr="00C176AF">
        <w:rPr>
          <w:rFonts w:ascii="Arial" w:hAnsi="Arial" w:cs="Arial"/>
          <w:i/>
          <w:iCs/>
          <w:sz w:val="20"/>
          <w:szCs w:val="20"/>
        </w:rPr>
        <w:t xml:space="preserve">   </w:t>
      </w:r>
      <w:r w:rsidRPr="00C176AF">
        <w:rPr>
          <w:rFonts w:ascii="Arial" w:hAnsi="Arial" w:cs="Arial"/>
          <w:i/>
          <w:iCs/>
          <w:sz w:val="20"/>
          <w:szCs w:val="20"/>
        </w:rPr>
        <w:t xml:space="preserve">   </w:t>
      </w:r>
      <w:r w:rsidR="00501C7A" w:rsidRPr="00C176AF">
        <w:rPr>
          <w:rFonts w:ascii="Arial" w:hAnsi="Arial" w:cs="Arial"/>
          <w:i/>
          <w:iCs/>
          <w:sz w:val="20"/>
          <w:szCs w:val="20"/>
        </w:rPr>
        <w:t xml:space="preserve"> </w:t>
      </w:r>
      <w:r w:rsidRPr="00C176AF">
        <w:rPr>
          <w:rFonts w:ascii="Arial" w:hAnsi="Arial" w:cs="Arial"/>
          <w:i/>
          <w:iCs/>
          <w:sz w:val="20"/>
          <w:szCs w:val="20"/>
        </w:rPr>
        <w:t xml:space="preserve">  </w:t>
      </w:r>
      <w:r w:rsidR="006D532E">
        <w:rPr>
          <w:rFonts w:ascii="Arial" w:hAnsi="Arial" w:cs="Arial"/>
          <w:i/>
          <w:iCs/>
          <w:sz w:val="20"/>
          <w:szCs w:val="20"/>
        </w:rPr>
        <w:t>73.300 €</w:t>
      </w:r>
    </w:p>
    <w:p w14:paraId="6484CDCE" w14:textId="31678093" w:rsidR="007A7C30" w:rsidRPr="00473E78" w:rsidRDefault="007A7C30" w:rsidP="00473E78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sz w:val="20"/>
          <w:szCs w:val="20"/>
        </w:rPr>
      </w:pPr>
      <w:r w:rsidRPr="00C176AF">
        <w:rPr>
          <w:rFonts w:ascii="Arial" w:hAnsi="Arial" w:cs="Arial"/>
          <w:i/>
          <w:iCs/>
          <w:sz w:val="20"/>
          <w:szCs w:val="20"/>
        </w:rPr>
        <w:t xml:space="preserve">Prihodi po posebnim propisima (pretplata, ulaznice) </w:t>
      </w:r>
      <w:r w:rsidR="00501C7A" w:rsidRPr="00C176AF">
        <w:rPr>
          <w:rFonts w:ascii="Arial" w:hAnsi="Arial" w:cs="Arial"/>
          <w:i/>
          <w:iCs/>
          <w:sz w:val="20"/>
          <w:szCs w:val="20"/>
        </w:rPr>
        <w:t>(4.3.1)</w:t>
      </w:r>
      <w:r w:rsidRPr="00C176AF">
        <w:rPr>
          <w:rFonts w:ascii="Arial" w:hAnsi="Arial" w:cs="Arial"/>
          <w:i/>
          <w:iCs/>
          <w:sz w:val="20"/>
          <w:szCs w:val="20"/>
        </w:rPr>
        <w:t xml:space="preserve">        </w:t>
      </w:r>
      <w:r w:rsidR="00420A1B" w:rsidRPr="00C176AF">
        <w:rPr>
          <w:rFonts w:ascii="Arial" w:hAnsi="Arial" w:cs="Arial"/>
          <w:i/>
          <w:iCs/>
          <w:sz w:val="20"/>
          <w:szCs w:val="20"/>
        </w:rPr>
        <w:t xml:space="preserve"> </w:t>
      </w:r>
      <w:r w:rsidRPr="00C176AF">
        <w:rPr>
          <w:rFonts w:ascii="Arial" w:hAnsi="Arial" w:cs="Arial"/>
          <w:i/>
          <w:iCs/>
          <w:sz w:val="20"/>
          <w:szCs w:val="20"/>
        </w:rPr>
        <w:t xml:space="preserve"> </w:t>
      </w:r>
      <w:r w:rsidR="006D532E">
        <w:rPr>
          <w:rFonts w:ascii="Arial" w:hAnsi="Arial" w:cs="Arial"/>
          <w:i/>
          <w:iCs/>
          <w:sz w:val="20"/>
          <w:szCs w:val="20"/>
        </w:rPr>
        <w:t>2.10</w:t>
      </w:r>
      <w:r w:rsidR="00AC3697">
        <w:rPr>
          <w:rFonts w:ascii="Arial" w:hAnsi="Arial" w:cs="Arial"/>
          <w:i/>
          <w:iCs/>
          <w:sz w:val="20"/>
          <w:szCs w:val="20"/>
        </w:rPr>
        <w:t>4</w:t>
      </w:r>
      <w:r w:rsidR="006D532E">
        <w:rPr>
          <w:rFonts w:ascii="Arial" w:hAnsi="Arial" w:cs="Arial"/>
          <w:i/>
          <w:iCs/>
          <w:sz w:val="20"/>
          <w:szCs w:val="20"/>
        </w:rPr>
        <w:t>.300</w:t>
      </w:r>
      <w:r w:rsidRPr="00473E78">
        <w:rPr>
          <w:rFonts w:ascii="Arial" w:hAnsi="Arial" w:cs="Arial"/>
          <w:i/>
          <w:iCs/>
          <w:sz w:val="20"/>
          <w:szCs w:val="20"/>
        </w:rPr>
        <w:t xml:space="preserve"> </w:t>
      </w:r>
      <w:r w:rsidR="006D532E">
        <w:rPr>
          <w:rFonts w:ascii="Arial" w:hAnsi="Arial" w:cs="Arial"/>
          <w:i/>
          <w:iCs/>
          <w:sz w:val="20"/>
          <w:szCs w:val="20"/>
        </w:rPr>
        <w:t>€</w:t>
      </w:r>
    </w:p>
    <w:p w14:paraId="062C4653" w14:textId="5ECB9635" w:rsidR="00420A1B" w:rsidRPr="00C176AF" w:rsidRDefault="007A7C30" w:rsidP="00420A1B">
      <w:pPr>
        <w:pStyle w:val="ListParagraph"/>
        <w:numPr>
          <w:ilvl w:val="0"/>
          <w:numId w:val="3"/>
        </w:numPr>
        <w:pBdr>
          <w:bottom w:val="single" w:sz="6" w:space="1" w:color="auto"/>
        </w:pBdr>
        <w:rPr>
          <w:rFonts w:ascii="Arial" w:hAnsi="Arial" w:cs="Arial"/>
          <w:i/>
          <w:iCs/>
          <w:sz w:val="20"/>
          <w:szCs w:val="20"/>
        </w:rPr>
      </w:pPr>
      <w:r w:rsidRPr="00C176AF">
        <w:rPr>
          <w:rFonts w:ascii="Arial" w:hAnsi="Arial" w:cs="Arial"/>
          <w:i/>
          <w:iCs/>
          <w:sz w:val="20"/>
          <w:szCs w:val="20"/>
        </w:rPr>
        <w:t>Prihodi od prodaje proizvoda i robe, te pruženih usluga</w:t>
      </w:r>
      <w:r w:rsidR="00501C7A" w:rsidRPr="00C176AF">
        <w:rPr>
          <w:rFonts w:ascii="Arial" w:hAnsi="Arial" w:cs="Arial"/>
          <w:i/>
          <w:iCs/>
          <w:sz w:val="20"/>
          <w:szCs w:val="20"/>
        </w:rPr>
        <w:t xml:space="preserve"> (3.1.1)</w:t>
      </w:r>
      <w:r w:rsidRPr="00C176AF">
        <w:rPr>
          <w:rFonts w:ascii="Arial" w:hAnsi="Arial" w:cs="Arial"/>
          <w:i/>
          <w:iCs/>
          <w:sz w:val="20"/>
          <w:szCs w:val="20"/>
        </w:rPr>
        <w:t xml:space="preserve">        </w:t>
      </w:r>
      <w:r w:rsidR="006D532E">
        <w:rPr>
          <w:rFonts w:ascii="Arial" w:hAnsi="Arial" w:cs="Arial"/>
          <w:i/>
          <w:iCs/>
          <w:sz w:val="20"/>
          <w:szCs w:val="20"/>
        </w:rPr>
        <w:t>84</w:t>
      </w:r>
      <w:r w:rsidR="00AC3697">
        <w:rPr>
          <w:rFonts w:ascii="Arial" w:hAnsi="Arial" w:cs="Arial"/>
          <w:i/>
          <w:iCs/>
          <w:sz w:val="20"/>
          <w:szCs w:val="20"/>
        </w:rPr>
        <w:t>6</w:t>
      </w:r>
      <w:r w:rsidR="006D532E">
        <w:rPr>
          <w:rFonts w:ascii="Arial" w:hAnsi="Arial" w:cs="Arial"/>
          <w:i/>
          <w:iCs/>
          <w:sz w:val="20"/>
          <w:szCs w:val="20"/>
        </w:rPr>
        <w:t>.</w:t>
      </w:r>
      <w:r w:rsidR="00AC3697">
        <w:rPr>
          <w:rFonts w:ascii="Arial" w:hAnsi="Arial" w:cs="Arial"/>
          <w:i/>
          <w:iCs/>
          <w:sz w:val="20"/>
          <w:szCs w:val="20"/>
        </w:rPr>
        <w:t>6</w:t>
      </w:r>
      <w:r w:rsidR="006D532E">
        <w:rPr>
          <w:rFonts w:ascii="Arial" w:hAnsi="Arial" w:cs="Arial"/>
          <w:i/>
          <w:iCs/>
          <w:sz w:val="20"/>
          <w:szCs w:val="20"/>
        </w:rPr>
        <w:t>00</w:t>
      </w:r>
      <w:r w:rsidRPr="00C176AF">
        <w:rPr>
          <w:rFonts w:ascii="Arial" w:hAnsi="Arial" w:cs="Arial"/>
          <w:i/>
          <w:iCs/>
          <w:sz w:val="20"/>
          <w:szCs w:val="20"/>
        </w:rPr>
        <w:t xml:space="preserve"> </w:t>
      </w:r>
      <w:r w:rsidR="006D532E">
        <w:rPr>
          <w:rFonts w:ascii="Arial" w:hAnsi="Arial" w:cs="Arial"/>
          <w:i/>
          <w:iCs/>
          <w:sz w:val="20"/>
          <w:szCs w:val="20"/>
        </w:rPr>
        <w:t>€</w:t>
      </w:r>
    </w:p>
    <w:p w14:paraId="6455103B" w14:textId="2FA666EC" w:rsidR="007A7C30" w:rsidRPr="00C176AF" w:rsidRDefault="007A7C30" w:rsidP="00C176AF">
      <w:pPr>
        <w:ind w:left="1418" w:hanging="1276"/>
        <w:rPr>
          <w:rFonts w:ascii="Arial" w:hAnsi="Arial" w:cs="Arial"/>
          <w:b/>
          <w:i/>
          <w:iCs/>
          <w:sz w:val="20"/>
          <w:szCs w:val="20"/>
        </w:rPr>
      </w:pPr>
      <w:r w:rsidRPr="00C176AF">
        <w:rPr>
          <w:rFonts w:ascii="Arial" w:hAnsi="Arial" w:cs="Arial"/>
          <w:b/>
          <w:i/>
          <w:iCs/>
          <w:sz w:val="20"/>
          <w:szCs w:val="20"/>
        </w:rPr>
        <w:t xml:space="preserve">UKUPNO PRIHODI:                                                                                        </w:t>
      </w:r>
      <w:r w:rsidR="00AC3697">
        <w:rPr>
          <w:rFonts w:ascii="Arial" w:hAnsi="Arial" w:cs="Arial"/>
          <w:b/>
          <w:i/>
          <w:iCs/>
          <w:sz w:val="20"/>
          <w:szCs w:val="20"/>
        </w:rPr>
        <w:t>6.029.500</w:t>
      </w:r>
      <w:r w:rsidRPr="00C176AF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6D532E">
        <w:rPr>
          <w:rFonts w:ascii="Arial" w:hAnsi="Arial" w:cs="Arial"/>
          <w:b/>
          <w:i/>
          <w:iCs/>
          <w:sz w:val="20"/>
          <w:szCs w:val="20"/>
        </w:rPr>
        <w:t>€</w:t>
      </w:r>
    </w:p>
    <w:p w14:paraId="6C82FACB" w14:textId="17D6C9EE" w:rsidR="000F337A" w:rsidRPr="00C176AF" w:rsidRDefault="007A7C30" w:rsidP="007A7C30">
      <w:pPr>
        <w:rPr>
          <w:rFonts w:ascii="Arial" w:hAnsi="Arial" w:cs="Arial"/>
          <w:b/>
          <w:i/>
          <w:iCs/>
          <w:sz w:val="20"/>
          <w:szCs w:val="20"/>
        </w:rPr>
      </w:pPr>
      <w:r w:rsidRPr="00C176AF">
        <w:rPr>
          <w:rFonts w:ascii="Arial" w:hAnsi="Arial" w:cs="Arial"/>
          <w:b/>
          <w:i/>
          <w:iCs/>
          <w:sz w:val="20"/>
          <w:szCs w:val="20"/>
        </w:rPr>
        <w:t xml:space="preserve">RASHODI (ukupni)                                                                                           </w:t>
      </w:r>
      <w:r w:rsidR="00AC3697">
        <w:rPr>
          <w:rFonts w:ascii="Arial" w:hAnsi="Arial" w:cs="Arial"/>
          <w:b/>
          <w:i/>
          <w:iCs/>
          <w:sz w:val="20"/>
          <w:szCs w:val="20"/>
        </w:rPr>
        <w:t>6.029.500</w:t>
      </w:r>
      <w:r w:rsidRPr="00C176AF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6D532E">
        <w:rPr>
          <w:rFonts w:ascii="Arial" w:hAnsi="Arial" w:cs="Arial"/>
          <w:b/>
          <w:i/>
          <w:iCs/>
          <w:sz w:val="20"/>
          <w:szCs w:val="20"/>
        </w:rPr>
        <w:t>€</w:t>
      </w:r>
    </w:p>
    <w:p w14:paraId="77DC236C" w14:textId="7F86197F" w:rsidR="000F337A" w:rsidRPr="00C176AF" w:rsidRDefault="000F337A" w:rsidP="007A7C30">
      <w:pPr>
        <w:rPr>
          <w:rFonts w:ascii="Arial" w:hAnsi="Arial" w:cs="Arial"/>
          <w:i/>
          <w:iCs/>
          <w:sz w:val="20"/>
          <w:szCs w:val="20"/>
        </w:rPr>
      </w:pPr>
      <w:r w:rsidRPr="00C176AF">
        <w:rPr>
          <w:rFonts w:ascii="Arial" w:hAnsi="Arial" w:cs="Arial"/>
          <w:i/>
          <w:iCs/>
          <w:sz w:val="20"/>
          <w:szCs w:val="20"/>
        </w:rPr>
        <w:t xml:space="preserve">Bilješke sastavio:                                                                                                      </w:t>
      </w:r>
      <w:r w:rsidR="006D532E">
        <w:rPr>
          <w:rFonts w:ascii="Arial" w:hAnsi="Arial" w:cs="Arial"/>
          <w:i/>
          <w:iCs/>
          <w:sz w:val="20"/>
          <w:szCs w:val="20"/>
        </w:rPr>
        <w:t>V.D. r</w:t>
      </w:r>
      <w:r w:rsidRPr="00C176AF">
        <w:rPr>
          <w:rFonts w:ascii="Arial" w:hAnsi="Arial" w:cs="Arial"/>
          <w:i/>
          <w:iCs/>
          <w:sz w:val="20"/>
          <w:szCs w:val="20"/>
        </w:rPr>
        <w:t>avnatelj:</w:t>
      </w:r>
    </w:p>
    <w:p w14:paraId="5347D2CE" w14:textId="39B28A30" w:rsidR="000F337A" w:rsidRPr="00C176AF" w:rsidRDefault="00501C7A" w:rsidP="007A7C30">
      <w:pPr>
        <w:rPr>
          <w:rFonts w:ascii="Arial" w:hAnsi="Arial" w:cs="Arial"/>
          <w:i/>
          <w:iCs/>
          <w:sz w:val="20"/>
          <w:szCs w:val="20"/>
        </w:rPr>
      </w:pPr>
      <w:r w:rsidRPr="00C176AF">
        <w:rPr>
          <w:rFonts w:ascii="Arial" w:hAnsi="Arial" w:cs="Arial"/>
          <w:i/>
          <w:iCs/>
          <w:sz w:val="20"/>
          <w:szCs w:val="20"/>
        </w:rPr>
        <w:t xml:space="preserve">Organizator plana i analize                         </w:t>
      </w:r>
      <w:r w:rsidR="000F337A" w:rsidRPr="00C176AF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</w:t>
      </w:r>
      <w:r w:rsidR="00420A1B" w:rsidRPr="00C176AF">
        <w:rPr>
          <w:rFonts w:ascii="Arial" w:hAnsi="Arial" w:cs="Arial"/>
          <w:i/>
          <w:iCs/>
          <w:sz w:val="20"/>
          <w:szCs w:val="20"/>
        </w:rPr>
        <w:t xml:space="preserve">   </w:t>
      </w:r>
      <w:r w:rsidR="000F337A" w:rsidRPr="00C176AF">
        <w:rPr>
          <w:rFonts w:ascii="Arial" w:hAnsi="Arial" w:cs="Arial"/>
          <w:i/>
          <w:iCs/>
          <w:sz w:val="20"/>
          <w:szCs w:val="20"/>
        </w:rPr>
        <w:t xml:space="preserve">  </w:t>
      </w:r>
      <w:r w:rsidR="006D532E">
        <w:rPr>
          <w:rFonts w:ascii="Arial" w:hAnsi="Arial" w:cs="Arial"/>
          <w:i/>
          <w:iCs/>
          <w:sz w:val="20"/>
          <w:szCs w:val="20"/>
        </w:rPr>
        <w:t>Kristina Bukojević Flegar</w:t>
      </w:r>
    </w:p>
    <w:p w14:paraId="056F0A52" w14:textId="084A05DC" w:rsidR="000F337A" w:rsidRPr="00C176AF" w:rsidRDefault="00501C7A" w:rsidP="007A7C30">
      <w:pPr>
        <w:rPr>
          <w:rFonts w:ascii="Arial" w:hAnsi="Arial" w:cs="Arial"/>
          <w:i/>
          <w:iCs/>
          <w:sz w:val="20"/>
          <w:szCs w:val="20"/>
        </w:rPr>
      </w:pPr>
      <w:r w:rsidRPr="00C176AF">
        <w:rPr>
          <w:rFonts w:ascii="Arial" w:hAnsi="Arial" w:cs="Arial"/>
          <w:i/>
          <w:iCs/>
          <w:sz w:val="20"/>
          <w:szCs w:val="20"/>
        </w:rPr>
        <w:t>Josip Tokić</w:t>
      </w:r>
    </w:p>
    <w:sectPr w:rsidR="000F337A" w:rsidRPr="00C17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F445D"/>
    <w:multiLevelType w:val="hybridMultilevel"/>
    <w:tmpl w:val="BFB8685C"/>
    <w:lvl w:ilvl="0" w:tplc="7D50D6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6A5415"/>
    <w:multiLevelType w:val="hybridMultilevel"/>
    <w:tmpl w:val="59D23DC2"/>
    <w:lvl w:ilvl="0" w:tplc="E99E1A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2B473B"/>
    <w:multiLevelType w:val="hybridMultilevel"/>
    <w:tmpl w:val="F6AE17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270536">
    <w:abstractNumId w:val="2"/>
  </w:num>
  <w:num w:numId="2" w16cid:durableId="1948806038">
    <w:abstractNumId w:val="1"/>
  </w:num>
  <w:num w:numId="3" w16cid:durableId="709065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62"/>
    <w:rsid w:val="00037AC6"/>
    <w:rsid w:val="000927E9"/>
    <w:rsid w:val="000A75C0"/>
    <w:rsid w:val="000D1A01"/>
    <w:rsid w:val="000E5B2C"/>
    <w:rsid w:val="000F337A"/>
    <w:rsid w:val="0012413B"/>
    <w:rsid w:val="00127D0B"/>
    <w:rsid w:val="001F12F0"/>
    <w:rsid w:val="002C391B"/>
    <w:rsid w:val="002C4FA7"/>
    <w:rsid w:val="00326429"/>
    <w:rsid w:val="003536F3"/>
    <w:rsid w:val="0035398A"/>
    <w:rsid w:val="00375996"/>
    <w:rsid w:val="00420A1B"/>
    <w:rsid w:val="00420DBE"/>
    <w:rsid w:val="004220FC"/>
    <w:rsid w:val="00453F42"/>
    <w:rsid w:val="00473E78"/>
    <w:rsid w:val="004B4FA5"/>
    <w:rsid w:val="004B797B"/>
    <w:rsid w:val="004D2121"/>
    <w:rsid w:val="00501C7A"/>
    <w:rsid w:val="00540A92"/>
    <w:rsid w:val="00547E62"/>
    <w:rsid w:val="005D1724"/>
    <w:rsid w:val="006336F8"/>
    <w:rsid w:val="006D165D"/>
    <w:rsid w:val="006D532E"/>
    <w:rsid w:val="006F1710"/>
    <w:rsid w:val="006F6655"/>
    <w:rsid w:val="00721313"/>
    <w:rsid w:val="00731C26"/>
    <w:rsid w:val="00785289"/>
    <w:rsid w:val="0078625E"/>
    <w:rsid w:val="007A7C30"/>
    <w:rsid w:val="007E1A09"/>
    <w:rsid w:val="00847AE4"/>
    <w:rsid w:val="00937699"/>
    <w:rsid w:val="00964787"/>
    <w:rsid w:val="00986706"/>
    <w:rsid w:val="009C0ABD"/>
    <w:rsid w:val="00A0284E"/>
    <w:rsid w:val="00A04EE1"/>
    <w:rsid w:val="00A50D78"/>
    <w:rsid w:val="00A56117"/>
    <w:rsid w:val="00A561A8"/>
    <w:rsid w:val="00AC3697"/>
    <w:rsid w:val="00AD05CA"/>
    <w:rsid w:val="00AE0D42"/>
    <w:rsid w:val="00AE4941"/>
    <w:rsid w:val="00B8593A"/>
    <w:rsid w:val="00C14B32"/>
    <w:rsid w:val="00C176AF"/>
    <w:rsid w:val="00C22E8B"/>
    <w:rsid w:val="00C40B1B"/>
    <w:rsid w:val="00C75CF0"/>
    <w:rsid w:val="00CC58E5"/>
    <w:rsid w:val="00CD3504"/>
    <w:rsid w:val="00CE3B01"/>
    <w:rsid w:val="00CF6E01"/>
    <w:rsid w:val="00D12095"/>
    <w:rsid w:val="00D23B62"/>
    <w:rsid w:val="00D256CD"/>
    <w:rsid w:val="00D34EA6"/>
    <w:rsid w:val="00D90896"/>
    <w:rsid w:val="00D932C2"/>
    <w:rsid w:val="00E06493"/>
    <w:rsid w:val="00E50D55"/>
    <w:rsid w:val="00E7100B"/>
    <w:rsid w:val="00E7716F"/>
    <w:rsid w:val="00E83BB9"/>
    <w:rsid w:val="00EA25F3"/>
    <w:rsid w:val="00EA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908D"/>
  <w15:chartTrackingRefBased/>
  <w15:docId w15:val="{56EE5F9B-D848-4FE8-8BB4-5C8A4D08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jtokic</dc:creator>
  <cp:keywords/>
  <dc:description/>
  <cp:lastModifiedBy>jtokic</cp:lastModifiedBy>
  <cp:revision>2</cp:revision>
  <cp:lastPrinted>2023-06-13T12:41:00Z</cp:lastPrinted>
  <dcterms:created xsi:type="dcterms:W3CDTF">2023-06-13T12:48:00Z</dcterms:created>
  <dcterms:modified xsi:type="dcterms:W3CDTF">2023-06-13T12:48:00Z</dcterms:modified>
</cp:coreProperties>
</file>